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30" w:rsidRDefault="00AF3C19">
      <w:pPr>
        <w:pStyle w:val="Ttol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:rsidR="00560530" w:rsidRDefault="007D6B8D">
      <w:pPr>
        <w:pStyle w:val="Textindependent"/>
        <w:spacing w:line="20" w:lineRule="exact"/>
        <w:ind w:left="119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>
          <v:group id="docshapegroup17" o:spid="_x0000_s1029" style="width:644.05pt;height:.5pt;mso-position-horizontal-relative:char;mso-position-vertical-relative:line" coordsize="12881,10">
            <v:rect id="docshape18" o:spid="_x0000_s1030" style="position:absolute;width:12881;height:10" fillcolor="#a7a8a7" stroked="f"/>
            <w10:anchorlock/>
          </v:group>
        </w:pict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4"/>
        <w:rPr>
          <w:b/>
          <w:sz w:val="19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6B7A15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54" w:type="dxa"/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54" w:type="dxa"/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Profesor 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753- Departamento 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 de la Arquitectura</w:t>
            </w:r>
          </w:p>
        </w:tc>
      </w:tr>
    </w:tbl>
    <w:p w:rsidR="00560530" w:rsidRDefault="00AF3C19">
      <w:pPr>
        <w:pStyle w:val="Textindependent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:rsidR="00560530" w:rsidRDefault="00AF3C19">
      <w:pPr>
        <w:pStyle w:val="Textindependent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560530" w:rsidRDefault="006B7A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560530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560530" w:rsidRDefault="00560530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3"/>
        <w:rPr>
          <w:sz w:val="20"/>
          <w:u w:val="none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sz w:val="24"/>
              </w:rPr>
              <w:t>Comunico,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Secretari</w:t>
            </w:r>
            <w:proofErr w:type="spellEnd"/>
            <w:r>
              <w:rPr>
                <w:sz w:val="24"/>
              </w:rPr>
              <w:t>/a,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comissió</w:t>
            </w:r>
            <w:proofErr w:type="spellEnd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acordat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calendari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d’actuació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selecció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les persones </w:t>
            </w:r>
            <w:proofErr w:type="spellStart"/>
            <w:r>
              <w:rPr>
                <w:sz w:val="24"/>
              </w:rPr>
              <w:t>candidates</w:t>
            </w:r>
            <w:proofErr w:type="spellEnd"/>
            <w:r>
              <w:rPr>
                <w:sz w:val="24"/>
              </w:rPr>
              <w:t xml:space="preserve">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fase.</w:t>
            </w:r>
          </w:p>
        </w:tc>
      </w:tr>
      <w:tr w:rsidR="00560530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proofErr w:type="gramStart"/>
            <w:r>
              <w:rPr>
                <w:color w:val="0070C0"/>
                <w:sz w:val="24"/>
              </w:rPr>
              <w:t>Secretario</w:t>
            </w:r>
            <w:proofErr w:type="gramEnd"/>
            <w:r>
              <w:rPr>
                <w:color w:val="0070C0"/>
                <w:sz w:val="24"/>
              </w:rPr>
              <w:t>/-a,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persones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:rsidR="00560530" w:rsidRDefault="00560530">
      <w:pPr>
        <w:pStyle w:val="Textindependent"/>
        <w:rPr>
          <w:sz w:val="20"/>
          <w:u w:val="none"/>
        </w:rPr>
      </w:pPr>
    </w:p>
    <w:p w:rsidR="00560530" w:rsidRDefault="007D6B8D">
      <w:pPr>
        <w:pStyle w:val="Textindependent"/>
        <w:spacing w:before="2"/>
        <w:rPr>
          <w:sz w:val="18"/>
          <w:u w:val="none"/>
        </w:rPr>
      </w:pPr>
      <w:r>
        <w:pict>
          <v:rect id="docshape19" o:spid="_x0000_s1028" style="position:absolute;margin-left:79.7pt;margin-top:11.65pt;width:648.7pt;height:.5pt;z-index:-15728128;mso-wrap-distance-left:0;mso-wrap-distance-right:0;mso-position-horizontal-relative:page" fillcolor="#818181" stroked="f">
            <w10:wrap type="topAndBottom" anchorx="page"/>
          </v:rect>
        </w:pict>
      </w:r>
    </w:p>
    <w:p w:rsidR="00560530" w:rsidRDefault="00AF3C19">
      <w:pPr>
        <w:pStyle w:val="Ttol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1" w:after="1"/>
        <w:rPr>
          <w:b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lloc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requerits</w:t>
            </w:r>
            <w:proofErr w:type="spellEnd"/>
          </w:p>
        </w:tc>
      </w:tr>
      <w:tr w:rsidR="00560530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560530" w:rsidTr="00AF3C19">
        <w:trPr>
          <w:trHeight w:val="4139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560530" w:rsidRDefault="00560530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Pr="006B7A15" w:rsidRDefault="006B7A15" w:rsidP="006B7A15">
            <w:pPr>
              <w:pStyle w:val="TableParagraph"/>
              <w:jc w:val="center"/>
            </w:pPr>
            <w:r w:rsidRPr="006B7A15">
              <w:rPr>
                <w:sz w:val="28"/>
              </w:rPr>
              <w:t>Albert Albareda Valls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560530" w:rsidRDefault="00560530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Default="006B7A15">
            <w:pPr>
              <w:pStyle w:val="TableParagraph"/>
              <w:rPr>
                <w:rFonts w:ascii="Times New Roman"/>
              </w:rPr>
            </w:pPr>
          </w:p>
          <w:p w:rsidR="006B7A15" w:rsidRPr="006B7A15" w:rsidRDefault="006B7A15" w:rsidP="006B7A15">
            <w:pPr>
              <w:pStyle w:val="TableParagraph"/>
              <w:jc w:val="center"/>
            </w:pPr>
            <w:r w:rsidRPr="006B7A15">
              <w:rPr>
                <w:sz w:val="24"/>
              </w:rPr>
              <w:t xml:space="preserve">11 de </w:t>
            </w:r>
            <w:proofErr w:type="spellStart"/>
            <w:r w:rsidRPr="006B7A15">
              <w:rPr>
                <w:sz w:val="24"/>
              </w:rPr>
              <w:t>març</w:t>
            </w:r>
            <w:proofErr w:type="spellEnd"/>
            <w:r w:rsidRPr="006B7A15">
              <w:rPr>
                <w:sz w:val="24"/>
              </w:rPr>
              <w:t xml:space="preserve"> de 2022 a les 11h a </w:t>
            </w:r>
            <w:proofErr w:type="spellStart"/>
            <w:r w:rsidRPr="006B7A15">
              <w:rPr>
                <w:sz w:val="24"/>
              </w:rPr>
              <w:t>l’Aula</w:t>
            </w:r>
            <w:proofErr w:type="spellEnd"/>
            <w:r w:rsidRPr="006B7A15">
              <w:rPr>
                <w:sz w:val="24"/>
              </w:rPr>
              <w:t xml:space="preserve"> de Graus de </w:t>
            </w:r>
            <w:proofErr w:type="spellStart"/>
            <w:r w:rsidRPr="006B7A15">
              <w:rPr>
                <w:sz w:val="24"/>
              </w:rPr>
              <w:t>l’Etsab</w:t>
            </w:r>
            <w:proofErr w:type="spellEnd"/>
          </w:p>
        </w:tc>
      </w:tr>
    </w:tbl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7"/>
        <w:rPr>
          <w:b/>
          <w:sz w:val="21"/>
          <w:u w:val="none"/>
        </w:rPr>
      </w:pPr>
    </w:p>
    <w:p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  <w:r w:rsidRPr="004439B4">
        <w:rPr>
          <w:sz w:val="26"/>
        </w:rPr>
        <w:t xml:space="preserve"> </w:t>
      </w:r>
      <w:bookmarkStart w:id="0" w:name="_GoBack"/>
      <w:bookmarkEnd w:id="0"/>
    </w:p>
    <w:p w:rsidR="00195903" w:rsidRPr="004439B4" w:rsidRDefault="00195903" w:rsidP="00195903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:rsidR="00560530" w:rsidRDefault="00560530">
      <w:pPr>
        <w:rPr>
          <w:sz w:val="21"/>
        </w:rPr>
        <w:sectPr w:rsidR="00560530" w:rsidSect="00195903">
          <w:headerReference w:type="default" r:id="rId6"/>
          <w:footerReference w:type="default" r:id="rId7"/>
          <w:type w:val="continuous"/>
          <w:pgSz w:w="16840" w:h="23820"/>
          <w:pgMar w:top="2880" w:right="2160" w:bottom="1985" w:left="1460" w:header="972" w:footer="6166" w:gutter="0"/>
          <w:pgNumType w:start="1"/>
          <w:cols w:space="708"/>
        </w:sectPr>
      </w:pPr>
    </w:p>
    <w:p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6B7A15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54" w:type="dxa"/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54" w:type="dxa"/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Profesor 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:rsidR="006B7A15" w:rsidRPr="008F345A" w:rsidRDefault="006B7A15" w:rsidP="006B7A15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753- Departamento 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 de la Arquitectura</w:t>
            </w:r>
          </w:p>
        </w:tc>
      </w:tr>
    </w:tbl>
    <w:p w:rsidR="00560530" w:rsidRDefault="00AF3C19">
      <w:pPr>
        <w:pStyle w:val="Textindependent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:rsidR="00560530" w:rsidRDefault="00AF3C19">
      <w:pPr>
        <w:pStyle w:val="Textindependent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560530" w:rsidRDefault="006B7A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560530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560530" w:rsidRDefault="00560530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independent"/>
        <w:spacing w:before="10"/>
        <w:rPr>
          <w:sz w:val="7"/>
          <w:u w:val="none"/>
        </w:rPr>
      </w:pPr>
    </w:p>
    <w:p w:rsidR="00560530" w:rsidRDefault="00AF3C19">
      <w:pPr>
        <w:pStyle w:val="Textindependent"/>
        <w:spacing w:before="94"/>
        <w:ind w:left="319"/>
        <w:rPr>
          <w:u w:val="none"/>
        </w:rPr>
      </w:pPr>
      <w:proofErr w:type="spellStart"/>
      <w:r>
        <w:rPr>
          <w:u w:val="none"/>
        </w:rPr>
        <w:t>Reunits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els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sotasignants</w:t>
      </w:r>
      <w:proofErr w:type="spellEnd"/>
      <w:r>
        <w:rPr>
          <w:u w:val="none"/>
        </w:rPr>
        <w:t>,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comissió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acorda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s'iniciï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prova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selecció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les</w:t>
      </w:r>
      <w:r>
        <w:rPr>
          <w:spacing w:val="10"/>
          <w:u w:val="none"/>
        </w:rPr>
        <w:t xml:space="preserve"> </w:t>
      </w:r>
      <w:r>
        <w:rPr>
          <w:u w:val="none"/>
        </w:rPr>
        <w:t>persones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candidates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han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superat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primera</w:t>
      </w:r>
      <w:r>
        <w:rPr>
          <w:spacing w:val="11"/>
          <w:u w:val="none"/>
        </w:rPr>
        <w:t xml:space="preserve"> </w:t>
      </w:r>
      <w:r>
        <w:rPr>
          <w:u w:val="none"/>
        </w:rPr>
        <w:t>fase.</w:t>
      </w:r>
    </w:p>
    <w:p w:rsidR="00560530" w:rsidRDefault="00560530">
      <w:pPr>
        <w:pStyle w:val="Textindependent"/>
        <w:spacing w:before="8"/>
        <w:rPr>
          <w:sz w:val="12"/>
          <w:u w:val="none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>
        <w:trPr>
          <w:trHeight w:val="3540"/>
        </w:trPr>
        <w:tc>
          <w:tcPr>
            <w:tcW w:w="12766" w:type="dxa"/>
            <w:tcBorders>
              <w:bottom w:val="single" w:sz="4" w:space="0" w:color="818181"/>
            </w:tcBorders>
          </w:tcPr>
          <w:p w:rsidR="00560530" w:rsidRDefault="00AF3C19">
            <w:pPr>
              <w:pStyle w:val="TableParagraph"/>
              <w:spacing w:line="242" w:lineRule="auto"/>
              <w:ind w:left="115" w:right="103"/>
              <w:jc w:val="both"/>
            </w:pPr>
            <w:r>
              <w:t xml:space="preserve">La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presencial i pública i té una </w:t>
            </w:r>
            <w:proofErr w:type="spellStart"/>
            <w:r>
              <w:t>duració</w:t>
            </w:r>
            <w:proofErr w:type="spellEnd"/>
            <w:r>
              <w:t xml:space="preserve"> </w:t>
            </w:r>
            <w:proofErr w:type="spellStart"/>
            <w:r>
              <w:t>màxima</w:t>
            </w:r>
            <w:proofErr w:type="spellEnd"/>
            <w:r>
              <w:t xml:space="preserve"> de 1h 30 </w:t>
            </w:r>
            <w:proofErr w:type="spellStart"/>
            <w:r>
              <w:t>minuts</w:t>
            </w:r>
            <w:proofErr w:type="spellEnd"/>
            <w:r>
              <w:t xml:space="preserve">. Es valora </w:t>
            </w:r>
            <w:proofErr w:type="spellStart"/>
            <w:r>
              <w:t>fins</w:t>
            </w:r>
            <w:proofErr w:type="spellEnd"/>
            <w:r>
              <w:t xml:space="preserve"> a un </w:t>
            </w:r>
            <w:proofErr w:type="spellStart"/>
            <w:r>
              <w:t>màxim</w:t>
            </w:r>
            <w:proofErr w:type="spellEnd"/>
            <w:r>
              <w:t xml:space="preserve"> de 10 </w:t>
            </w:r>
            <w:proofErr w:type="spellStart"/>
            <w:r>
              <w:t>punts</w:t>
            </w:r>
            <w:proofErr w:type="spellEnd"/>
            <w:r>
              <w:t xml:space="preserve"> i la </w:t>
            </w:r>
            <w:proofErr w:type="spellStart"/>
            <w:r>
              <w:t>puntuació</w:t>
            </w:r>
            <w:proofErr w:type="spellEnd"/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 xml:space="preserve">superar-la </w:t>
            </w:r>
            <w:proofErr w:type="spellStart"/>
            <w:r>
              <w:t>és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establerta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d’accés</w:t>
            </w:r>
            <w:proofErr w:type="spellEnd"/>
            <w:r>
              <w:t>.</w:t>
            </w:r>
          </w:p>
          <w:p w:rsidR="00560530" w:rsidRDefault="00AF3C19">
            <w:pPr>
              <w:pStyle w:val="TableParagraph"/>
              <w:spacing w:before="149"/>
              <w:ind w:left="115" w:right="105"/>
              <w:jc w:val="both"/>
            </w:pPr>
            <w:proofErr w:type="spellStart"/>
            <w:r>
              <w:t>Consisteix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defensa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l’historial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acadèmic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projecte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docent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investigador</w:t>
            </w:r>
            <w:r>
              <w:rPr>
                <w:spacing w:val="61"/>
              </w:rPr>
              <w:t xml:space="preserve"> </w:t>
            </w:r>
            <w:proofErr w:type="spellStart"/>
            <w:r>
              <w:t>presentat</w:t>
            </w:r>
            <w:proofErr w:type="spellEnd"/>
            <w:r>
              <w:t>,</w:t>
            </w:r>
            <w:r>
              <w:rPr>
                <w:spacing w:val="61"/>
              </w:rPr>
              <w:t xml:space="preserve"> </w:t>
            </w:r>
            <w:proofErr w:type="spellStart"/>
            <w:r>
              <w:t>seguit</w:t>
            </w:r>
            <w:proofErr w:type="spellEnd"/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l'exposició</w:t>
            </w:r>
            <w:proofErr w:type="spellEnd"/>
            <w:r>
              <w:t xml:space="preserve"> </w:t>
            </w:r>
            <w:proofErr w:type="spellStart"/>
            <w:r>
              <w:t>d’una</w:t>
            </w:r>
            <w:proofErr w:type="spellEnd"/>
            <w:r>
              <w:t xml:space="preserve"> </w:t>
            </w:r>
            <w:proofErr w:type="spellStart"/>
            <w:r>
              <w:t>lliçó</w:t>
            </w:r>
            <w:proofErr w:type="spellEnd"/>
            <w:r>
              <w:t xml:space="preserve"> o </w:t>
            </w:r>
            <w:proofErr w:type="spellStart"/>
            <w:r>
              <w:t>d’un</w:t>
            </w:r>
            <w:proofErr w:type="spellEnd"/>
            <w:r>
              <w:t xml:space="preserve"> tema, </w:t>
            </w:r>
            <w:proofErr w:type="spellStart"/>
            <w:r>
              <w:t>escollit</w:t>
            </w:r>
            <w:proofErr w:type="spellEnd"/>
            <w:r>
              <w:t xml:space="preserve"> per la persona </w:t>
            </w:r>
            <w:proofErr w:type="spellStart"/>
            <w:r>
              <w:t>concursant</w:t>
            </w:r>
            <w:proofErr w:type="spellEnd"/>
            <w:r>
              <w:t xml:space="preserve">, que ha de </w:t>
            </w:r>
            <w:proofErr w:type="spellStart"/>
            <w:r>
              <w:t>tenir</w:t>
            </w:r>
            <w:proofErr w:type="spellEnd"/>
            <w:r>
              <w:t xml:space="preserve"> </w:t>
            </w:r>
            <w:proofErr w:type="spellStart"/>
            <w:r>
              <w:t>relació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les </w:t>
            </w:r>
            <w:proofErr w:type="spellStart"/>
            <w:r>
              <w:t>activitats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especificades</w:t>
            </w:r>
            <w:proofErr w:type="spellEnd"/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 xml:space="preserve"> de la </w:t>
            </w:r>
            <w:proofErr w:type="spellStart"/>
            <w:r>
              <w:t>plaça</w:t>
            </w:r>
            <w:proofErr w:type="spellEnd"/>
            <w:r>
              <w:t>.</w:t>
            </w:r>
          </w:p>
          <w:p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pot</w:t>
            </w:r>
            <w:proofErr w:type="spellEnd"/>
            <w:r>
              <w:rPr>
                <w:spacing w:val="-5"/>
              </w:rPr>
              <w:t xml:space="preserve"> </w:t>
            </w:r>
            <w:r>
              <w:t>formular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tot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qüestions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consideri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oportunes</w:t>
            </w:r>
            <w:proofErr w:type="spellEnd"/>
            <w:r>
              <w:t>.</w:t>
            </w:r>
          </w:p>
          <w:p w:rsidR="00560530" w:rsidRDefault="00560530">
            <w:pPr>
              <w:pStyle w:val="TableParagraph"/>
              <w:spacing w:before="1"/>
              <w:rPr>
                <w:sz w:val="19"/>
              </w:rPr>
            </w:pPr>
          </w:p>
          <w:p w:rsidR="00560530" w:rsidRDefault="00AF3C19">
            <w:pPr>
              <w:pStyle w:val="TableParagraph"/>
              <w:ind w:left="115" w:right="106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ha de valorar, </w:t>
            </w:r>
            <w:proofErr w:type="spellStart"/>
            <w:r>
              <w:t>d’acord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criteris</w:t>
            </w:r>
            <w:proofErr w:type="spellEnd"/>
            <w:r>
              <w:t xml:space="preserve"> de </w:t>
            </w:r>
            <w:proofErr w:type="spellStart"/>
            <w:r>
              <w:t>valoració</w:t>
            </w:r>
            <w:proofErr w:type="spellEnd"/>
            <w:r>
              <w:t xml:space="preserve">, la </w:t>
            </w:r>
            <w:proofErr w:type="spellStart"/>
            <w:r>
              <w:t>motivació</w:t>
            </w:r>
            <w:proofErr w:type="spellEnd"/>
            <w:r>
              <w:t xml:space="preserve"> de la </w:t>
            </w:r>
            <w:proofErr w:type="spellStart"/>
            <w:r>
              <w:t>seva</w:t>
            </w:r>
            <w:proofErr w:type="spellEnd"/>
            <w:r>
              <w:t xml:space="preserve"> </w:t>
            </w:r>
            <w:proofErr w:type="spellStart"/>
            <w:r>
              <w:t>trajectòria</w:t>
            </w:r>
            <w:proofErr w:type="spellEnd"/>
            <w:r>
              <w:t xml:space="preserve">, la </w:t>
            </w:r>
            <w:proofErr w:type="spellStart"/>
            <w:r>
              <w:t>qualitat</w:t>
            </w:r>
            <w:proofErr w:type="spellEnd"/>
            <w:r>
              <w:t xml:space="preserve"> del </w:t>
            </w:r>
            <w:proofErr w:type="spellStart"/>
            <w:r>
              <w:t>discurs</w:t>
            </w:r>
            <w:proofErr w:type="spellEnd"/>
            <w:r>
              <w:t xml:space="preserve"> en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presentació</w:t>
            </w:r>
            <w:proofErr w:type="spellEnd"/>
            <w:r>
              <w:t xml:space="preserve"> i en el </w:t>
            </w:r>
            <w:proofErr w:type="spellStart"/>
            <w:r>
              <w:t>debat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la </w:t>
            </w:r>
            <w:proofErr w:type="spellStart"/>
            <w:r>
              <w:t>comissió</w:t>
            </w:r>
            <w:proofErr w:type="spellEnd"/>
            <w:r>
              <w:t xml:space="preserve"> i les </w:t>
            </w:r>
            <w:proofErr w:type="spellStart"/>
            <w:r>
              <w:t>capacitats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t xml:space="preserve"> en </w:t>
            </w:r>
            <w:proofErr w:type="spellStart"/>
            <w:r>
              <w:t>l’exposició</w:t>
            </w:r>
            <w:proofErr w:type="spellEnd"/>
            <w:r>
              <w:t xml:space="preserve"> de la </w:t>
            </w:r>
            <w:proofErr w:type="spellStart"/>
            <w:r>
              <w:t>lliçó</w:t>
            </w:r>
            <w:proofErr w:type="spellEnd"/>
            <w:r>
              <w:t xml:space="preserve">. En la </w:t>
            </w:r>
            <w:proofErr w:type="spellStart"/>
            <w:r>
              <w:t>valoració</w:t>
            </w:r>
            <w:proofErr w:type="spellEnd"/>
            <w:r>
              <w:t xml:space="preserve"> final </w:t>
            </w:r>
            <w:proofErr w:type="spellStart"/>
            <w:r>
              <w:t>s’hauran</w:t>
            </w:r>
            <w:proofErr w:type="spellEnd"/>
            <w:r>
              <w:t xml:space="preserve"> de </w:t>
            </w:r>
            <w:proofErr w:type="spellStart"/>
            <w:r>
              <w:t>tenir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compte</w:t>
            </w:r>
            <w:proofErr w:type="spellEnd"/>
            <w:r>
              <w:rPr>
                <w:spacing w:val="-3"/>
              </w:rPr>
              <w:t xml:space="preserve"> </w:t>
            </w:r>
            <w:r>
              <w:t>també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els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aspectes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docents</w:t>
            </w:r>
            <w:proofErr w:type="spellEnd"/>
            <w:r>
              <w:t>, de</w:t>
            </w:r>
            <w:r>
              <w:rPr>
                <w:spacing w:val="-4"/>
              </w:rPr>
              <w:t xml:space="preserve"> </w:t>
            </w:r>
            <w:r>
              <w:t>recerca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gestió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universitària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fonamentats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>.</w:t>
            </w:r>
          </w:p>
          <w:p w:rsidR="00560530" w:rsidRDefault="00AF3C19">
            <w:pPr>
              <w:pStyle w:val="TableParagraph"/>
              <w:spacing w:before="165" w:line="252" w:lineRule="exact"/>
              <w:ind w:left="115" w:right="104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pot</w:t>
            </w:r>
            <w:proofErr w:type="spellEnd"/>
            <w:r>
              <w:t xml:space="preserve"> </w:t>
            </w:r>
            <w:proofErr w:type="spellStart"/>
            <w:r>
              <w:t>sol·licitar</w:t>
            </w:r>
            <w:proofErr w:type="spellEnd"/>
            <w:r>
              <w:t xml:space="preserve"> en </w:t>
            </w:r>
            <w:proofErr w:type="spellStart"/>
            <w:r>
              <w:t>qualsevol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 xml:space="preserve">, la </w:t>
            </w:r>
            <w:proofErr w:type="spellStart"/>
            <w:r>
              <w:t>documentació</w:t>
            </w:r>
            <w:proofErr w:type="spellEnd"/>
            <w:r>
              <w:t xml:space="preserve"> que </w:t>
            </w:r>
            <w:proofErr w:type="spellStart"/>
            <w:r>
              <w:t>certifiqui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mèrits</w:t>
            </w:r>
            <w:proofErr w:type="spellEnd"/>
            <w:r>
              <w:t xml:space="preserve"> </w:t>
            </w:r>
            <w:proofErr w:type="spellStart"/>
            <w:r>
              <w:t>esmentats</w:t>
            </w:r>
            <w:proofErr w:type="spellEnd"/>
            <w:r>
              <w:t xml:space="preserve"> en </w:t>
            </w:r>
            <w:proofErr w:type="spellStart"/>
            <w:r>
              <w:t>l’historial</w:t>
            </w:r>
            <w:proofErr w:type="spellEnd"/>
            <w:r>
              <w:t xml:space="preserve"> </w:t>
            </w:r>
            <w:proofErr w:type="spellStart"/>
            <w:r>
              <w:t>acadèmic</w:t>
            </w:r>
            <w:proofErr w:type="spellEnd"/>
            <w:r>
              <w:t xml:space="preserve"> 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t>.</w:t>
            </w:r>
          </w:p>
        </w:tc>
      </w:tr>
      <w:tr w:rsidR="00560530">
        <w:trPr>
          <w:trHeight w:val="4742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560530" w:rsidRDefault="00AF3C19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proofErr w:type="spellStart"/>
            <w:r>
              <w:rPr>
                <w:color w:val="0070C0"/>
              </w:rPr>
              <w:t>miebros</w:t>
            </w:r>
            <w:proofErr w:type="spellEnd"/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59"/>
              </w:rPr>
              <w:t xml:space="preserve"> </w:t>
            </w:r>
            <w:r>
              <w:rPr>
                <w:color w:val="0070C0"/>
              </w:rPr>
              <w:t>han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:rsidR="00560530" w:rsidRDefault="00AF3C19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:rsidR="00560530" w:rsidRDefault="00AF3C19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:rsidR="00560530" w:rsidRDefault="00AF3C19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valoración final se tendrán que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:rsidR="00560530" w:rsidRDefault="00AF3C19">
            <w:pPr>
              <w:pStyle w:val="TableParagraph"/>
              <w:spacing w:before="200"/>
              <w:ind w:left="115" w:right="164"/>
              <w:jc w:val="both"/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</w:tc>
      </w:tr>
    </w:tbl>
    <w:p w:rsidR="00560530" w:rsidRDefault="00560530">
      <w:pPr>
        <w:pStyle w:val="Textindependent"/>
        <w:rPr>
          <w:sz w:val="24"/>
          <w:u w:val="none"/>
        </w:rPr>
      </w:pPr>
    </w:p>
    <w:p w:rsidR="00560530" w:rsidRDefault="00AF3C19">
      <w:pPr>
        <w:tabs>
          <w:tab w:val="left" w:pos="6861"/>
        </w:tabs>
        <w:spacing w:before="185"/>
        <w:ind w:left="241"/>
        <w:rPr>
          <w:sz w:val="24"/>
        </w:rPr>
      </w:pPr>
      <w:proofErr w:type="gramStart"/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6B7A15">
        <w:rPr>
          <w:sz w:val="24"/>
          <w:u w:val="single"/>
        </w:rPr>
        <w:t>2</w:t>
      </w:r>
      <w:proofErr w:type="gramEnd"/>
      <w:r w:rsidR="006B7A15">
        <w:rPr>
          <w:sz w:val="24"/>
          <w:u w:val="single"/>
        </w:rPr>
        <w:t xml:space="preserve"> de </w:t>
      </w:r>
      <w:proofErr w:type="spellStart"/>
      <w:r w:rsidR="006B7A15">
        <w:rPr>
          <w:sz w:val="24"/>
          <w:u w:val="single"/>
        </w:rPr>
        <w:t>març</w:t>
      </w:r>
      <w:proofErr w:type="spellEnd"/>
      <w:r w:rsidR="006B7A15">
        <w:rPr>
          <w:sz w:val="24"/>
          <w:u w:val="single"/>
        </w:rPr>
        <w:t xml:space="preserve"> de 2022</w:t>
      </w: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rPr>
          <w:sz w:val="20"/>
          <w:u w:val="none"/>
        </w:rPr>
      </w:pPr>
    </w:p>
    <w:p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  <w:r w:rsidRPr="004439B4">
        <w:rPr>
          <w:sz w:val="26"/>
        </w:rPr>
        <w:t xml:space="preserve"> </w:t>
      </w:r>
    </w:p>
    <w:p w:rsidR="00560530" w:rsidRDefault="00195903" w:rsidP="00195903">
      <w:pPr>
        <w:spacing w:before="4"/>
        <w:ind w:left="142"/>
        <w:rPr>
          <w:sz w:val="19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sectPr w:rsidR="00560530">
      <w:pgSz w:w="16840" w:h="23820"/>
      <w:pgMar w:top="2880" w:right="2160" w:bottom="6360" w:left="1460" w:header="972" w:footer="6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8D" w:rsidRDefault="007D6B8D">
      <w:r>
        <w:separator/>
      </w:r>
    </w:p>
  </w:endnote>
  <w:endnote w:type="continuationSeparator" w:id="0">
    <w:p w:rsidR="007D6B8D" w:rsidRDefault="007D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30" w:rsidRDefault="007D6B8D">
    <w:pPr>
      <w:pStyle w:val="Textindependent"/>
      <w:spacing w:line="14" w:lineRule="auto"/>
      <w:rPr>
        <w:sz w:val="20"/>
        <w:u w:val="none"/>
      </w:rPr>
    </w:pPr>
    <w:r>
      <w:pict>
        <v:rect id="docshape9" o:spid="_x0000_s2053" style="position:absolute;margin-left:79.7pt;margin-top:868.3pt;width:648.7pt;height:.5pt;z-index:-15857152;mso-position-horizontal-relative:page;mso-position-vertical-relative:page" fillcolor="#81818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84.1pt;margin-top:1129.75pt;width:141.15pt;height:13.05pt;z-index:-15855616;mso-position-horizontal-relative:page;mso-position-vertical-relative:page" filled="f" stroked="f">
          <v:textbox style="mso-next-textbox:#docshape12" inset="0,0,0,0">
            <w:txbxContent>
              <w:p w:rsidR="00560530" w:rsidRDefault="00AF3C19">
                <w:pPr>
                  <w:pStyle w:val="Textindependent"/>
                  <w:spacing w:line="245" w:lineRule="exact"/>
                  <w:ind w:left="20"/>
                  <w:rPr>
                    <w:rFonts w:ascii="Calibri" w:hAnsi="Calibri"/>
                    <w:u w:val="none"/>
                  </w:rPr>
                </w:pPr>
                <w:proofErr w:type="spellStart"/>
                <w:r>
                  <w:rPr>
                    <w:rFonts w:ascii="Calibri" w:hAnsi="Calibri"/>
                    <w:u w:val="none"/>
                  </w:rPr>
                  <w:t>Convocatòria</w:t>
                </w:r>
                <w:proofErr w:type="spellEnd"/>
                <w:r>
                  <w:rPr>
                    <w:rFonts w:ascii="Calibri" w:hAnsi="Calibri"/>
                    <w:spacing w:val="-3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prova</w:t>
                </w:r>
                <w:proofErr w:type="spellEnd"/>
                <w:r>
                  <w:rPr>
                    <w:rFonts w:ascii="Calibri" w:hAnsi="Calibri"/>
                    <w:spacing w:val="-2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de</w:t>
                </w:r>
                <w:r>
                  <w:rPr>
                    <w:rFonts w:ascii="Calibri" w:hAnsi="Calibri"/>
                    <w:spacing w:val="-4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selecció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13" o:spid="_x0000_s2049" type="#_x0000_t202" style="position:absolute;margin-left:615.1pt;margin-top:1129.75pt;width:78.8pt;height:13.05pt;z-index:-15855104;mso-position-horizontal-relative:page;mso-position-vertical-relative:page" filled="f" stroked="f">
          <v:textbox style="mso-next-textbox:#docshape13" inset="0,0,0,0">
            <w:txbxContent>
              <w:p w:rsidR="00560530" w:rsidRDefault="00AF3C1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document</w:t>
                </w:r>
                <w:proofErr w:type="spellEnd"/>
                <w:r>
                  <w:rPr>
                    <w:rFonts w:ascii="Calibri" w:hAnsi="Calibri"/>
                    <w:b/>
                    <w:color w:val="FF0000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públic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8D" w:rsidRDefault="007D6B8D">
      <w:r>
        <w:separator/>
      </w:r>
    </w:p>
  </w:footnote>
  <w:footnote w:type="continuationSeparator" w:id="0">
    <w:p w:rsidR="007D6B8D" w:rsidRDefault="007D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30" w:rsidRDefault="00AF3C19">
    <w:pPr>
      <w:pStyle w:val="Textindependen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455744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B8D">
      <w:pict>
        <v:rect id="docshape2" o:spid="_x0000_s2060" style="position:absolute;margin-left:79.7pt;margin-top:143.65pt;width:643.3pt;height:.5pt;z-index:-15859712;mso-position-horizontal-relative:page;mso-position-vertical-relative:page" fillcolor="#a7a8a7" stroked="f">
          <w10:wrap anchorx="page" anchory="page"/>
        </v:rect>
      </w:pict>
    </w:r>
    <w:r w:rsidR="007D6B8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9" type="#_x0000_t202" style="position:absolute;margin-left:258.3pt;margin-top:129pt;width:285.9pt;height:15.45pt;z-index:-15859200;mso-position-horizontal-relative:page;mso-position-vertical-relative:page" filled="f" stroked="f">
          <v:textbox style="mso-next-textbox:#docshape3" inset="0,0,0,0">
            <w:txbxContent>
              <w:p w:rsidR="00560530" w:rsidRDefault="00AF3C1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2060"/>
                    <w:sz w:val="24"/>
                  </w:rPr>
                  <w:t>CONCURS</w:t>
                </w:r>
                <w:r>
                  <w:rPr>
                    <w:b/>
                    <w:color w:val="00206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AGREGAT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-</w:t>
                </w:r>
                <w:r>
                  <w:rPr>
                    <w:b/>
                    <w:color w:val="00206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CALENDARI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D’ACTUACIÓ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530"/>
    <w:rsid w:val="00195903"/>
    <w:rsid w:val="0021618C"/>
    <w:rsid w:val="00560530"/>
    <w:rsid w:val="006B7A15"/>
    <w:rsid w:val="007D6B8D"/>
    <w:rsid w:val="00A665A8"/>
    <w:rsid w:val="00AD3684"/>
    <w:rsid w:val="00AF3C19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D5E89DA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D3684"/>
    <w:rPr>
      <w:rFonts w:ascii="Arial" w:eastAsia="Arial" w:hAnsi="Arial" w:cs="Arial"/>
      <w:lang w:val="es-ES"/>
    </w:rPr>
  </w:style>
  <w:style w:type="paragraph" w:styleId="Peu">
    <w:name w:val="footer"/>
    <w:basedOn w:val="Normal"/>
    <w:link w:val="Peu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D36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3</cp:revision>
  <dcterms:created xsi:type="dcterms:W3CDTF">2022-03-02T05:45:00Z</dcterms:created>
  <dcterms:modified xsi:type="dcterms:W3CDTF">2022-03-02T05:49:00Z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