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C870CE" w:rsidRPr="00C302D0" w:rsidTr="003E794F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C870CE" w:rsidRPr="00C302D0" w:rsidRDefault="00C870CE" w:rsidP="00C870C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C870CE" w:rsidRPr="00C302D0" w:rsidRDefault="00C870CE" w:rsidP="00C870C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</w:rPr>
              <w:t xml:space="preserve"> </w:t>
            </w:r>
            <w:r w:rsidRPr="001558A4">
              <w:rPr>
                <w:b/>
              </w:rPr>
              <w:t>LE-52/732/2021</w:t>
            </w:r>
          </w:p>
        </w:tc>
      </w:tr>
      <w:tr w:rsidR="00C870CE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C870CE" w:rsidRPr="00C302D0" w:rsidRDefault="00C870CE" w:rsidP="00C870C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70CE" w:rsidRPr="00C302D0" w:rsidRDefault="00C870CE" w:rsidP="00C870C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Textoindependiente"/>
        <w:rPr>
          <w:b/>
          <w:sz w:val="20"/>
        </w:rPr>
      </w:pPr>
    </w:p>
    <w:p w:rsidR="00726202" w:rsidRDefault="00726202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726202" w:rsidRPr="00C302D0" w:rsidTr="002D68AE">
        <w:trPr>
          <w:trHeight w:val="1732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BE1936" w:rsidRDefault="00BE1936" w:rsidP="009F66A6">
            <w:pPr>
              <w:pStyle w:val="TableParagraph"/>
              <w:spacing w:line="276" w:lineRule="auto"/>
              <w:ind w:left="716"/>
              <w:rPr>
                <w:rFonts w:asciiTheme="minorHAnsi" w:hAnsiTheme="minorHAnsi" w:cstheme="minorHAnsi"/>
                <w:sz w:val="24"/>
              </w:rPr>
            </w:pPr>
          </w:p>
          <w:p w:rsidR="00BE1936" w:rsidRDefault="00BE1936" w:rsidP="009F66A6">
            <w:pPr>
              <w:pStyle w:val="TableParagraph"/>
              <w:spacing w:line="276" w:lineRule="auto"/>
              <w:ind w:left="716"/>
              <w:rPr>
                <w:rFonts w:asciiTheme="minorHAnsi" w:hAnsiTheme="minorHAnsi" w:cstheme="minorHAnsi"/>
                <w:sz w:val="24"/>
              </w:rPr>
            </w:pPr>
            <w:r w:rsidRPr="00294B2A">
              <w:rPr>
                <w:rFonts w:asciiTheme="minorHAnsi" w:hAnsiTheme="minorHAnsi" w:cstheme="minorHAnsi"/>
                <w:sz w:val="24"/>
              </w:rPr>
              <w:t xml:space="preserve">COPADO </w:t>
            </w:r>
            <w:proofErr w:type="gramStart"/>
            <w:r w:rsidRPr="00294B2A">
              <w:rPr>
                <w:rFonts w:asciiTheme="minorHAnsi" w:hAnsiTheme="minorHAnsi" w:cstheme="minorHAnsi"/>
                <w:sz w:val="24"/>
              </w:rPr>
              <w:t>MENDEZ ,</w:t>
            </w:r>
            <w:proofErr w:type="gramEnd"/>
            <w:r w:rsidRPr="00294B2A">
              <w:rPr>
                <w:rFonts w:asciiTheme="minorHAnsi" w:hAnsiTheme="minorHAnsi" w:cstheme="minorHAnsi"/>
                <w:sz w:val="24"/>
              </w:rPr>
              <w:t xml:space="preserve"> PEDRO JESUS</w:t>
            </w:r>
          </w:p>
          <w:p w:rsidR="00BE1936" w:rsidRPr="00294B2A" w:rsidRDefault="00BE1936" w:rsidP="009F66A6">
            <w:pPr>
              <w:pStyle w:val="TableParagraph"/>
              <w:spacing w:line="276" w:lineRule="auto"/>
              <w:ind w:left="716"/>
              <w:rPr>
                <w:rFonts w:asciiTheme="minorHAnsi" w:hAnsiTheme="minorHAnsi" w:cstheme="minorHAnsi"/>
                <w:sz w:val="24"/>
              </w:rPr>
            </w:pPr>
          </w:p>
          <w:p w:rsidR="00335D06" w:rsidRPr="00BE1936" w:rsidRDefault="00BE1936" w:rsidP="009F66A6">
            <w:pPr>
              <w:pStyle w:val="TableParagraph"/>
              <w:spacing w:line="276" w:lineRule="auto"/>
              <w:ind w:left="716"/>
              <w:rPr>
                <w:rFonts w:asciiTheme="minorHAnsi" w:hAnsiTheme="minorHAnsi" w:cstheme="minorHAnsi"/>
                <w:sz w:val="24"/>
              </w:rPr>
            </w:pPr>
            <w:r w:rsidRPr="00294B2A">
              <w:rPr>
                <w:rFonts w:asciiTheme="minorHAnsi" w:hAnsiTheme="minorHAnsi" w:cstheme="minorHAnsi"/>
                <w:sz w:val="24"/>
              </w:rPr>
              <w:t>HATAMI , SARA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9F66A6" w:rsidRDefault="009F66A6" w:rsidP="009F66A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lang w:val="ca-ES"/>
              </w:rPr>
            </w:pPr>
          </w:p>
          <w:p w:rsidR="003A7B5E" w:rsidRPr="003A7B5E" w:rsidRDefault="008227C5" w:rsidP="005F5022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lang w:val="ca-ES"/>
              </w:rPr>
              <w:t xml:space="preserve"> </w:t>
            </w:r>
            <w:r w:rsidR="00777A9C">
              <w:rPr>
                <w:rFonts w:asciiTheme="minorHAnsi" w:hAnsiTheme="minorHAnsi" w:cstheme="minorHAnsi"/>
                <w:sz w:val="24"/>
                <w:lang w:val="ca-ES"/>
              </w:rPr>
              <w:t>Divendres 13 de maig a les 8:0</w:t>
            </w:r>
            <w:r w:rsidR="003A7B5E" w:rsidRPr="003A7B5E">
              <w:rPr>
                <w:rFonts w:asciiTheme="minorHAnsi" w:hAnsiTheme="minorHAnsi" w:cstheme="minorHAnsi"/>
                <w:sz w:val="24"/>
                <w:lang w:val="ca-ES"/>
              </w:rPr>
              <w:t>0h. Lloc: Seminari DOE, planta 7, ETSEIB</w:t>
            </w:r>
          </w:p>
          <w:p w:rsidR="003A7B5E" w:rsidRPr="003A7B5E" w:rsidRDefault="003A7B5E" w:rsidP="003A7B5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lang w:val="ca-ES"/>
              </w:rPr>
            </w:pPr>
          </w:p>
          <w:p w:rsidR="00726202" w:rsidRPr="00C42EFC" w:rsidRDefault="00777A9C" w:rsidP="005F5022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ca-ES"/>
              </w:rPr>
              <w:t xml:space="preserve"> Divendres 13 de maig a les 10:0</w:t>
            </w:r>
            <w:bookmarkStart w:id="0" w:name="_GoBack"/>
            <w:bookmarkEnd w:id="0"/>
            <w:r w:rsidR="003A7B5E" w:rsidRPr="003A7B5E">
              <w:rPr>
                <w:rFonts w:asciiTheme="minorHAnsi" w:hAnsiTheme="minorHAnsi" w:cstheme="minorHAnsi"/>
                <w:sz w:val="24"/>
                <w:lang w:val="ca-ES"/>
              </w:rPr>
              <w:t>0h. Lloc: Seminari DOE, planta 7, ETSEIB</w:t>
            </w: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Default="00726202">
      <w:pPr>
        <w:pStyle w:val="Textoindependiente"/>
        <w:rPr>
          <w:sz w:val="20"/>
        </w:rPr>
      </w:pPr>
    </w:p>
    <w:p w:rsidR="002D68AE" w:rsidRDefault="002D68AE">
      <w:pPr>
        <w:pStyle w:val="Textoindependiente"/>
        <w:rPr>
          <w:sz w:val="20"/>
        </w:rPr>
      </w:pPr>
    </w:p>
    <w:p w:rsidR="002D68AE" w:rsidRDefault="002D68AE">
      <w:pPr>
        <w:pStyle w:val="Textoindependiente"/>
        <w:rPr>
          <w:sz w:val="20"/>
        </w:rPr>
      </w:pPr>
    </w:p>
    <w:p w:rsidR="002D68AE" w:rsidRDefault="002D68AE">
      <w:pPr>
        <w:pStyle w:val="Textoindependiente"/>
        <w:rPr>
          <w:sz w:val="20"/>
        </w:rPr>
      </w:pPr>
    </w:p>
    <w:p w:rsidR="002D68AE" w:rsidRDefault="002D68AE">
      <w:pPr>
        <w:pStyle w:val="Textoindependiente"/>
        <w:rPr>
          <w:sz w:val="20"/>
        </w:rPr>
      </w:pPr>
    </w:p>
    <w:p w:rsidR="002D68AE" w:rsidRDefault="002D68AE">
      <w:pPr>
        <w:pStyle w:val="Textoindependiente"/>
        <w:rPr>
          <w:sz w:val="20"/>
        </w:rPr>
      </w:pPr>
    </w:p>
    <w:p w:rsidR="002D68AE" w:rsidRDefault="002D68AE">
      <w:pPr>
        <w:pStyle w:val="Textoindependiente"/>
        <w:rPr>
          <w:sz w:val="20"/>
        </w:rPr>
      </w:pPr>
    </w:p>
    <w:p w:rsidR="002D68AE" w:rsidRDefault="002D68AE">
      <w:pPr>
        <w:pStyle w:val="Textoindependiente"/>
        <w:rPr>
          <w:sz w:val="20"/>
        </w:rPr>
      </w:pPr>
    </w:p>
    <w:p w:rsidR="002D68AE" w:rsidRPr="00C302D0" w:rsidRDefault="002D68AE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C870CE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C870CE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674B20" w:rsidTr="00C870CE">
        <w:trPr>
          <w:trHeight w:val="434"/>
        </w:trPr>
        <w:tc>
          <w:tcPr>
            <w:tcW w:w="5387" w:type="dxa"/>
            <w:shd w:val="clear" w:color="auto" w:fill="DADADA"/>
            <w:vAlign w:val="center"/>
          </w:tcPr>
          <w:p w:rsidR="00674B20" w:rsidRDefault="00C870CE" w:rsidP="00C870CE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</w:rPr>
              <w:t>ERNEST BENEDITO BENET</w:t>
            </w: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35" w:rsidRDefault="000F6035">
      <w:r>
        <w:separator/>
      </w:r>
    </w:p>
  </w:endnote>
  <w:endnote w:type="continuationSeparator" w:id="0">
    <w:p w:rsidR="000F6035" w:rsidRDefault="000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35" w:rsidRDefault="000F6035">
      <w:r>
        <w:separator/>
      </w:r>
    </w:p>
  </w:footnote>
  <w:footnote w:type="continuationSeparator" w:id="0">
    <w:p w:rsidR="000F6035" w:rsidRDefault="000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76E29"/>
    <w:rsid w:val="000C03CC"/>
    <w:rsid w:val="000C3CA4"/>
    <w:rsid w:val="000F6035"/>
    <w:rsid w:val="001174D0"/>
    <w:rsid w:val="0012530F"/>
    <w:rsid w:val="00182DA1"/>
    <w:rsid w:val="002040A1"/>
    <w:rsid w:val="00205BD0"/>
    <w:rsid w:val="00246B9C"/>
    <w:rsid w:val="002D68AE"/>
    <w:rsid w:val="00335D06"/>
    <w:rsid w:val="003A7B5E"/>
    <w:rsid w:val="00474F61"/>
    <w:rsid w:val="005E5E8D"/>
    <w:rsid w:val="005F5022"/>
    <w:rsid w:val="00603033"/>
    <w:rsid w:val="00674B20"/>
    <w:rsid w:val="006E03FF"/>
    <w:rsid w:val="006F57A5"/>
    <w:rsid w:val="00726202"/>
    <w:rsid w:val="00777A9C"/>
    <w:rsid w:val="007C4E2A"/>
    <w:rsid w:val="008227C5"/>
    <w:rsid w:val="00840684"/>
    <w:rsid w:val="008E6D96"/>
    <w:rsid w:val="00960398"/>
    <w:rsid w:val="009F66A6"/>
    <w:rsid w:val="00A40067"/>
    <w:rsid w:val="00B31CEE"/>
    <w:rsid w:val="00BE1936"/>
    <w:rsid w:val="00C302D0"/>
    <w:rsid w:val="00C3379C"/>
    <w:rsid w:val="00C40993"/>
    <w:rsid w:val="00C42EFC"/>
    <w:rsid w:val="00C870CE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B058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Ernest</cp:lastModifiedBy>
  <cp:revision>16</cp:revision>
  <dcterms:created xsi:type="dcterms:W3CDTF">2020-11-06T14:20:00Z</dcterms:created>
  <dcterms:modified xsi:type="dcterms:W3CDTF">2022-05-10T06:06:00Z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