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3A5F01">
            <w:pPr>
              <w:pStyle w:val="TableParagraph"/>
              <w:rPr>
                <w:rFonts w:ascii="Times New Roman"/>
                <w:lang w:val="ca-ES"/>
              </w:rPr>
            </w:pPr>
            <w:r w:rsidRPr="001D0D92">
              <w:rPr>
                <w:b/>
                <w:sz w:val="32"/>
              </w:rPr>
              <w:t>LE-44-45/717/2021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1D0D92" w:rsidRPr="00867DB3" w:rsidRDefault="001D0D92" w:rsidP="001D0D92">
      <w:pPr>
        <w:pStyle w:val="Prrafodelista"/>
        <w:spacing w:before="5" w:after="1"/>
        <w:ind w:left="720"/>
        <w:rPr>
          <w:sz w:val="21"/>
          <w:lang w:val="es-ES"/>
        </w:rPr>
      </w:pPr>
      <w:r w:rsidRPr="00867DB3">
        <w:rPr>
          <w:b/>
          <w:sz w:val="32"/>
          <w:lang w:val="es-ES"/>
        </w:rPr>
        <w:t>MENARGUES MUÑOZ, SERGI</w:t>
      </w:r>
    </w:p>
    <w:p w:rsidR="001D0D92" w:rsidRDefault="001D0D92" w:rsidP="001D0D92">
      <w:pPr>
        <w:pStyle w:val="Textoindependiente"/>
        <w:rPr>
          <w:b w:val="0"/>
          <w:sz w:val="20"/>
          <w:lang w:val="es-ES"/>
        </w:rPr>
      </w:pPr>
    </w:p>
    <w:p w:rsidR="001D0D92" w:rsidRPr="00061DF1" w:rsidRDefault="001D0D92" w:rsidP="001D0D92">
      <w:pPr>
        <w:pStyle w:val="Textoindependiente"/>
        <w:spacing w:after="4" w:line="245" w:lineRule="exact"/>
        <w:ind w:left="241"/>
        <w:rPr>
          <w:lang w:val="es-ES"/>
        </w:rPr>
      </w:pPr>
      <w:r w:rsidRPr="00EE1EFC">
        <w:rPr>
          <w:lang w:val="es-ES"/>
        </w:rPr>
        <w:t xml:space="preserve">La </w:t>
      </w:r>
      <w:proofErr w:type="spellStart"/>
      <w:r w:rsidRPr="00EE1EFC">
        <w:rPr>
          <w:lang w:val="es-ES"/>
        </w:rPr>
        <w:t>motivació</w:t>
      </w:r>
      <w:proofErr w:type="spellEnd"/>
      <w:r w:rsidRPr="00EE1EFC">
        <w:rPr>
          <w:lang w:val="es-ES"/>
        </w:rPr>
        <w:t xml:space="preserve"> de la </w:t>
      </w:r>
      <w:proofErr w:type="spellStart"/>
      <w:r w:rsidRPr="00EE1EFC">
        <w:rPr>
          <w:lang w:val="es-ES"/>
        </w:rPr>
        <w:t>seva</w:t>
      </w:r>
      <w:proofErr w:type="spellEnd"/>
      <w:r w:rsidRPr="00EE1EFC">
        <w:rPr>
          <w:lang w:val="es-ES"/>
        </w:rPr>
        <w:t xml:space="preserve"> </w:t>
      </w:r>
      <w:proofErr w:type="spellStart"/>
      <w:r w:rsidRPr="00EE1EFC">
        <w:rPr>
          <w:lang w:val="es-ES"/>
        </w:rPr>
        <w:t>trajectòria</w:t>
      </w:r>
      <w:proofErr w:type="spellEnd"/>
      <w:r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0"/>
        <w:gridCol w:w="1866"/>
      </w:tblGrid>
      <w:tr w:rsidR="001D0D92" w:rsidTr="00D23906">
        <w:trPr>
          <w:trHeight w:val="531"/>
        </w:trPr>
        <w:tc>
          <w:tcPr>
            <w:tcW w:w="7490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Coherencia de la trayectoria docente relacionada </w:t>
            </w:r>
            <w:r>
              <w:rPr>
                <w:rFonts w:eastAsia="Times New Roman"/>
                <w:color w:val="000000"/>
                <w:lang w:val="es-ES" w:eastAsia="es-ES"/>
              </w:rPr>
              <w:t xml:space="preserve">con </w:t>
            </w:r>
            <w:r w:rsidRPr="00C93996">
              <w:rPr>
                <w:rFonts w:eastAsia="Times New Roman"/>
                <w:color w:val="000000"/>
                <w:lang w:val="es-ES" w:eastAsia="es-ES"/>
              </w:rPr>
              <w:t>el ámbito de la plaza a la que concursa</w:t>
            </w:r>
          </w:p>
        </w:tc>
        <w:tc>
          <w:tcPr>
            <w:tcW w:w="1866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1 punto</w:t>
            </w:r>
          </w:p>
        </w:tc>
      </w:tr>
      <w:tr w:rsidR="001D0D92" w:rsidTr="00D23906">
        <w:trPr>
          <w:trHeight w:val="513"/>
        </w:trPr>
        <w:tc>
          <w:tcPr>
            <w:tcW w:w="7490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Coherencia de la trayectoria investigadora relacionada </w:t>
            </w:r>
            <w:r>
              <w:rPr>
                <w:rFonts w:eastAsia="Times New Roman"/>
                <w:color w:val="000000"/>
                <w:lang w:val="es-ES" w:eastAsia="es-ES"/>
              </w:rPr>
              <w:t xml:space="preserve">con </w:t>
            </w:r>
            <w:r w:rsidRPr="00C93996">
              <w:rPr>
                <w:rFonts w:eastAsia="Times New Roman"/>
                <w:color w:val="000000"/>
                <w:lang w:val="es-ES" w:eastAsia="es-ES"/>
              </w:rPr>
              <w:t>el ámbito de la plaza a la que concursa</w:t>
            </w:r>
          </w:p>
        </w:tc>
        <w:tc>
          <w:tcPr>
            <w:tcW w:w="1866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1 punto</w:t>
            </w:r>
          </w:p>
        </w:tc>
      </w:tr>
      <w:tr w:rsidR="001D0D92" w:rsidTr="00D23906">
        <w:trPr>
          <w:trHeight w:val="531"/>
        </w:trPr>
        <w:tc>
          <w:tcPr>
            <w:tcW w:w="7490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Formación recibida relacionada con el ámbito de la plaza a la que concursa</w:t>
            </w:r>
          </w:p>
        </w:tc>
        <w:tc>
          <w:tcPr>
            <w:tcW w:w="1866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1 punto</w:t>
            </w:r>
          </w:p>
        </w:tc>
      </w:tr>
      <w:tr w:rsidR="001D0D92" w:rsidRPr="00682286" w:rsidTr="00D23906">
        <w:trPr>
          <w:trHeight w:val="513"/>
        </w:trPr>
        <w:tc>
          <w:tcPr>
            <w:tcW w:w="7490" w:type="dxa"/>
          </w:tcPr>
          <w:p w:rsidR="001D0D92" w:rsidRPr="00065210" w:rsidRDefault="001D0D92" w:rsidP="00D23906">
            <w:pPr>
              <w:widowControl/>
              <w:autoSpaceDE/>
              <w:autoSpaceDN/>
              <w:rPr>
                <w:b/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Internacionalización de su actividad investigadora vinculada con el ámbito de la plaza a la que concursa</w:t>
            </w:r>
          </w:p>
        </w:tc>
        <w:tc>
          <w:tcPr>
            <w:tcW w:w="1866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1 punto</w:t>
            </w:r>
          </w:p>
        </w:tc>
      </w:tr>
    </w:tbl>
    <w:p w:rsidR="001D0D92" w:rsidRPr="00EE1EFC" w:rsidRDefault="001D0D92" w:rsidP="001D0D92">
      <w:pPr>
        <w:pStyle w:val="Textoindependiente"/>
        <w:rPr>
          <w:sz w:val="20"/>
          <w:lang w:val="es-ES"/>
        </w:rPr>
      </w:pPr>
    </w:p>
    <w:p w:rsidR="001D0D92" w:rsidRPr="00803627" w:rsidRDefault="001D0D92" w:rsidP="001D0D92">
      <w:pPr>
        <w:pStyle w:val="Textoindependiente"/>
        <w:spacing w:line="243" w:lineRule="exact"/>
        <w:ind w:left="241"/>
        <w:rPr>
          <w:lang w:val="es-ES"/>
        </w:rPr>
      </w:pPr>
      <w:r w:rsidRPr="00EE1EFC">
        <w:rPr>
          <w:lang w:val="es-ES"/>
        </w:rPr>
        <w:t xml:space="preserve">La </w:t>
      </w:r>
      <w:proofErr w:type="spellStart"/>
      <w:r w:rsidRPr="00EE1EFC">
        <w:rPr>
          <w:lang w:val="es-ES"/>
        </w:rPr>
        <w:t>qualitat</w:t>
      </w:r>
      <w:proofErr w:type="spellEnd"/>
      <w:r w:rsidRPr="00EE1EFC">
        <w:rPr>
          <w:lang w:val="es-ES"/>
        </w:rPr>
        <w:t xml:space="preserve"> del </w:t>
      </w:r>
      <w:proofErr w:type="spellStart"/>
      <w:r w:rsidRPr="00EE1EFC">
        <w:rPr>
          <w:lang w:val="es-ES"/>
        </w:rPr>
        <w:t>discurs</w:t>
      </w:r>
      <w:proofErr w:type="spellEnd"/>
      <w:r w:rsidRPr="00EE1EFC">
        <w:rPr>
          <w:lang w:val="es-ES"/>
        </w:rPr>
        <w:t xml:space="preserve"> en la </w:t>
      </w:r>
      <w:proofErr w:type="spellStart"/>
      <w:r w:rsidRPr="00EE1EFC">
        <w:rPr>
          <w:lang w:val="es-ES"/>
        </w:rPr>
        <w:t>presentació</w:t>
      </w:r>
      <w:proofErr w:type="spellEnd"/>
      <w:r w:rsidRPr="00EE1EFC">
        <w:rPr>
          <w:lang w:val="es-ES"/>
        </w:rPr>
        <w:t xml:space="preserve"> i en el </w:t>
      </w:r>
      <w:proofErr w:type="spellStart"/>
      <w:r w:rsidRPr="00EE1EFC">
        <w:rPr>
          <w:lang w:val="es-ES"/>
        </w:rPr>
        <w:t>debat</w:t>
      </w:r>
      <w:proofErr w:type="spellEnd"/>
      <w:r w:rsidRPr="00EE1EFC">
        <w:rPr>
          <w:lang w:val="es-ES"/>
        </w:rPr>
        <w:t xml:space="preserve"> </w:t>
      </w:r>
      <w:proofErr w:type="spellStart"/>
      <w:r w:rsidRPr="00EE1EFC">
        <w:rPr>
          <w:lang w:val="es-ES"/>
        </w:rPr>
        <w:t>amb</w:t>
      </w:r>
      <w:proofErr w:type="spellEnd"/>
      <w:r w:rsidRPr="00EE1EFC">
        <w:rPr>
          <w:lang w:val="es-ES"/>
        </w:rPr>
        <w:t xml:space="preserve"> la </w:t>
      </w:r>
      <w:proofErr w:type="spellStart"/>
      <w:r w:rsidRPr="00EE1EFC">
        <w:rPr>
          <w:lang w:val="es-ES"/>
        </w:rPr>
        <w:t>comissió</w:t>
      </w:r>
      <w:proofErr w:type="spellEnd"/>
      <w:r w:rsidRPr="00EE1EFC">
        <w:rPr>
          <w:lang w:val="es-ES"/>
        </w:rPr>
        <w:br/>
      </w:r>
      <w:r w:rsidRPr="00803627">
        <w:rPr>
          <w:color w:val="0070C0"/>
          <w:lang w:val="es-ES"/>
        </w:rPr>
        <w:t xml:space="preserve">La calidad del discurso en la presentación y </w:t>
      </w:r>
      <w:r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 debate con la comisión</w:t>
      </w:r>
    </w:p>
    <w:tbl>
      <w:tblPr>
        <w:tblStyle w:val="Tablaconcuadrcula"/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1"/>
        <w:gridCol w:w="1875"/>
      </w:tblGrid>
      <w:tr w:rsidR="001D0D92" w:rsidTr="00D23906">
        <w:trPr>
          <w:trHeight w:val="509"/>
        </w:trPr>
        <w:tc>
          <w:tcPr>
            <w:tcW w:w="7521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Consistencia y rigor en los planteamientos y argumentacione</w:t>
            </w:r>
            <w:r>
              <w:rPr>
                <w:rFonts w:eastAsia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1875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1 punto</w:t>
            </w:r>
          </w:p>
        </w:tc>
      </w:tr>
      <w:tr w:rsidR="001D0D92" w:rsidTr="00D23906">
        <w:trPr>
          <w:trHeight w:val="509"/>
        </w:trPr>
        <w:tc>
          <w:tcPr>
            <w:tcW w:w="7521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Claridad y estructura de la exposición</w:t>
            </w:r>
          </w:p>
        </w:tc>
        <w:tc>
          <w:tcPr>
            <w:tcW w:w="1875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0,5 puntos</w:t>
            </w:r>
          </w:p>
        </w:tc>
      </w:tr>
      <w:tr w:rsidR="001D0D92" w:rsidRPr="00682286" w:rsidTr="00D23906">
        <w:trPr>
          <w:trHeight w:val="493"/>
        </w:trPr>
        <w:tc>
          <w:tcPr>
            <w:tcW w:w="7521" w:type="dxa"/>
          </w:tcPr>
          <w:p w:rsidR="001D0D92" w:rsidRPr="00EE1EFC" w:rsidRDefault="001D0D92" w:rsidP="00D239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Conocimientos en el debate con la comisió</w:t>
            </w:r>
            <w:r>
              <w:rPr>
                <w:rFonts w:eastAsia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875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0,5 puntos</w:t>
            </w:r>
          </w:p>
        </w:tc>
      </w:tr>
    </w:tbl>
    <w:p w:rsidR="001D0D92" w:rsidRPr="00EE1EFC" w:rsidRDefault="001D0D92" w:rsidP="001D0D92">
      <w:pPr>
        <w:pStyle w:val="Textoindependiente"/>
        <w:rPr>
          <w:sz w:val="20"/>
          <w:lang w:val="es-ES"/>
        </w:rPr>
      </w:pPr>
    </w:p>
    <w:p w:rsidR="001D0D92" w:rsidRPr="00061DF1" w:rsidRDefault="001D0D92" w:rsidP="001D0D92">
      <w:pPr>
        <w:pStyle w:val="Textoindependiente"/>
        <w:spacing w:after="7" w:line="243" w:lineRule="exact"/>
        <w:ind w:left="241"/>
        <w:rPr>
          <w:lang w:val="es-ES"/>
        </w:rPr>
      </w:pPr>
      <w:r w:rsidRPr="00EE1EFC">
        <w:rPr>
          <w:lang w:val="es-ES"/>
        </w:rPr>
        <w:t xml:space="preserve">La </w:t>
      </w:r>
      <w:proofErr w:type="spellStart"/>
      <w:r w:rsidRPr="00EE1EFC">
        <w:rPr>
          <w:lang w:val="es-ES"/>
        </w:rPr>
        <w:t>capacitat</w:t>
      </w:r>
      <w:proofErr w:type="spellEnd"/>
      <w:r w:rsidRPr="00EE1EFC">
        <w:rPr>
          <w:lang w:val="es-ES"/>
        </w:rPr>
        <w:t xml:space="preserve"> </w:t>
      </w:r>
      <w:proofErr w:type="spellStart"/>
      <w:r w:rsidRPr="00EE1EFC">
        <w:rPr>
          <w:lang w:val="es-ES"/>
        </w:rPr>
        <w:t>docent</w:t>
      </w:r>
      <w:proofErr w:type="spellEnd"/>
      <w:r w:rsidRPr="00EE1EFC">
        <w:rPr>
          <w:lang w:val="es-ES"/>
        </w:rPr>
        <w:t xml:space="preserve"> en </w:t>
      </w:r>
      <w:proofErr w:type="spellStart"/>
      <w:r w:rsidRPr="00EE1EFC">
        <w:rPr>
          <w:lang w:val="es-ES"/>
        </w:rPr>
        <w:t>l’exposició</w:t>
      </w:r>
      <w:proofErr w:type="spellEnd"/>
      <w:r w:rsidRPr="00EE1EFC">
        <w:rPr>
          <w:lang w:val="es-ES"/>
        </w:rPr>
        <w:t xml:space="preserve"> de la </w:t>
      </w:r>
      <w:proofErr w:type="spellStart"/>
      <w:r w:rsidRPr="00EE1EFC">
        <w:rPr>
          <w:lang w:val="es-ES"/>
        </w:rPr>
        <w:t>lliçó</w:t>
      </w:r>
      <w:proofErr w:type="spellEnd"/>
      <w:r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tbl>
      <w:tblPr>
        <w:tblStyle w:val="Tablaconcuadrcula"/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4"/>
        <w:gridCol w:w="1879"/>
      </w:tblGrid>
      <w:tr w:rsidR="001D0D92" w:rsidRPr="00682286" w:rsidTr="00D23906">
        <w:trPr>
          <w:trHeight w:val="519"/>
        </w:trPr>
        <w:tc>
          <w:tcPr>
            <w:tcW w:w="7534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>Claridad en la exposición oral y adecuación de los recursos gráficos y/o material de apoyo</w:t>
            </w:r>
          </w:p>
        </w:tc>
        <w:tc>
          <w:tcPr>
            <w:tcW w:w="1879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1 punto</w:t>
            </w:r>
          </w:p>
        </w:tc>
      </w:tr>
      <w:tr w:rsidR="001D0D92" w:rsidRPr="00682286" w:rsidTr="00D23906">
        <w:trPr>
          <w:trHeight w:val="275"/>
        </w:trPr>
        <w:tc>
          <w:tcPr>
            <w:tcW w:w="7534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>Capacidad didáctica y comunicativa</w:t>
            </w:r>
          </w:p>
        </w:tc>
        <w:tc>
          <w:tcPr>
            <w:tcW w:w="1879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1 punto</w:t>
            </w:r>
          </w:p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</w:p>
        </w:tc>
      </w:tr>
    </w:tbl>
    <w:p w:rsidR="001D0D92" w:rsidRPr="00EE1EFC" w:rsidRDefault="001D0D92" w:rsidP="001D0D92">
      <w:pPr>
        <w:pStyle w:val="Textoindependiente"/>
        <w:ind w:left="119"/>
        <w:rPr>
          <w:sz w:val="20"/>
          <w:lang w:val="es-ES"/>
        </w:rPr>
      </w:pPr>
    </w:p>
    <w:p w:rsidR="001D0D92" w:rsidRPr="00EE1EFC" w:rsidRDefault="001D0D92" w:rsidP="001D0D92">
      <w:pPr>
        <w:pStyle w:val="Textoindependiente"/>
        <w:spacing w:before="9"/>
        <w:rPr>
          <w:sz w:val="10"/>
          <w:lang w:val="es-ES"/>
        </w:rPr>
      </w:pPr>
    </w:p>
    <w:p w:rsidR="001D0D92" w:rsidRDefault="001D0D92" w:rsidP="001D0D92">
      <w:pPr>
        <w:pStyle w:val="Textoindependiente"/>
        <w:spacing w:after="4" w:line="243" w:lineRule="exact"/>
        <w:ind w:left="241"/>
        <w:rPr>
          <w:lang w:val="es-ES"/>
        </w:rPr>
      </w:pPr>
      <w:proofErr w:type="spellStart"/>
      <w:r w:rsidRPr="00EE1EFC">
        <w:rPr>
          <w:lang w:val="es-ES"/>
        </w:rPr>
        <w:t>Altres</w:t>
      </w:r>
      <w:proofErr w:type="spellEnd"/>
      <w:r w:rsidRPr="00EE1EFC">
        <w:rPr>
          <w:lang w:val="es-ES"/>
        </w:rPr>
        <w:t xml:space="preserve"> que </w:t>
      </w:r>
      <w:proofErr w:type="spellStart"/>
      <w:r w:rsidRPr="00EE1EFC">
        <w:rPr>
          <w:lang w:val="es-ES"/>
        </w:rPr>
        <w:t>especifiqui</w:t>
      </w:r>
      <w:proofErr w:type="spellEnd"/>
      <w:r w:rsidRPr="00EE1EFC">
        <w:rPr>
          <w:lang w:val="es-ES"/>
        </w:rPr>
        <w:t xml:space="preserve"> la </w:t>
      </w:r>
      <w:proofErr w:type="spellStart"/>
      <w:r w:rsidRPr="00EE1EFC">
        <w:rPr>
          <w:lang w:val="es-ES"/>
        </w:rPr>
        <w:t>comissió</w:t>
      </w:r>
      <w:proofErr w:type="spellEnd"/>
    </w:p>
    <w:p w:rsidR="001D0D92" w:rsidRPr="00EE1EFC" w:rsidRDefault="001D0D92" w:rsidP="001D0D92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882"/>
      </w:tblGrid>
      <w:tr w:rsidR="001D0D92" w:rsidTr="00D23906">
        <w:trPr>
          <w:trHeight w:val="493"/>
        </w:trPr>
        <w:tc>
          <w:tcPr>
            <w:tcW w:w="7548" w:type="dxa"/>
          </w:tcPr>
          <w:p w:rsidR="001D0D92" w:rsidRPr="00327D4F" w:rsidRDefault="001D0D92" w:rsidP="00D239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 xml:space="preserve">Actitud y motivación hacia el ámbito de conocimiento </w:t>
            </w:r>
            <w:r>
              <w:rPr>
                <w:rFonts w:eastAsia="Times New Roman"/>
                <w:color w:val="000000"/>
                <w:lang w:val="es-ES" w:eastAsia="es-ES"/>
              </w:rPr>
              <w:t>al</w:t>
            </w:r>
            <w:r w:rsidRPr="00327D4F">
              <w:rPr>
                <w:rFonts w:eastAsia="Times New Roman"/>
                <w:color w:val="000000"/>
                <w:lang w:val="es-ES" w:eastAsia="es-ES"/>
              </w:rPr>
              <w:t xml:space="preserve"> que se presenta</w:t>
            </w:r>
          </w:p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1,5 puntos</w:t>
            </w:r>
          </w:p>
        </w:tc>
      </w:tr>
      <w:tr w:rsidR="001D0D92" w:rsidTr="00D23906">
        <w:trPr>
          <w:trHeight w:val="476"/>
        </w:trPr>
        <w:tc>
          <w:tcPr>
            <w:tcW w:w="7548" w:type="dxa"/>
          </w:tcPr>
          <w:p w:rsidR="001D0D92" w:rsidRPr="00327D4F" w:rsidRDefault="001D0D92" w:rsidP="00D239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 xml:space="preserve">Otros méritos </w:t>
            </w:r>
          </w:p>
          <w:p w:rsidR="001D0D92" w:rsidRDefault="001D0D92" w:rsidP="00D23906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D0D92" w:rsidRPr="00065210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065210">
              <w:rPr>
                <w:b w:val="0"/>
                <w:sz w:val="23"/>
                <w:lang w:val="es-ES"/>
              </w:rPr>
              <w:t>0,5 puntos</w:t>
            </w:r>
          </w:p>
        </w:tc>
      </w:tr>
    </w:tbl>
    <w:p w:rsidR="001D0D92" w:rsidRDefault="001D0D92" w:rsidP="001D0D92">
      <w:pPr>
        <w:pStyle w:val="Textoindependiente"/>
        <w:rPr>
          <w:b w:val="0"/>
          <w:sz w:val="20"/>
          <w:lang w:val="es-ES"/>
        </w:rPr>
      </w:pPr>
    </w:p>
    <w:p w:rsidR="001D0D92" w:rsidRPr="001D0D92" w:rsidRDefault="001D0D92" w:rsidP="001D0D92">
      <w:pPr>
        <w:pStyle w:val="Textoindependiente"/>
        <w:spacing w:before="5"/>
        <w:jc w:val="center"/>
        <w:rPr>
          <w:b w:val="0"/>
          <w:sz w:val="23"/>
          <w:lang w:val="es-ES"/>
        </w:rPr>
      </w:pPr>
      <w:r>
        <w:rPr>
          <w:b w:val="0"/>
          <w:sz w:val="23"/>
          <w:lang w:val="es-ES"/>
        </w:rPr>
        <w:t xml:space="preserve">                                                     </w:t>
      </w:r>
      <w:r w:rsidRPr="001D0D92">
        <w:rPr>
          <w:b w:val="0"/>
          <w:sz w:val="23"/>
          <w:lang w:val="es-ES"/>
        </w:rPr>
        <w:t>Total: 10 puntos</w:t>
      </w:r>
    </w:p>
    <w:p w:rsidR="001D0D92" w:rsidRDefault="001D0D92" w:rsidP="001D0D92">
      <w:pPr>
        <w:pStyle w:val="Textoindependiente"/>
        <w:rPr>
          <w:b w:val="0"/>
          <w:sz w:val="20"/>
          <w:lang w:val="es-ES"/>
        </w:rPr>
      </w:pPr>
    </w:p>
    <w:p w:rsidR="001D0D92" w:rsidRDefault="001D0D92" w:rsidP="001D0D92">
      <w:pPr>
        <w:pStyle w:val="Textoindependiente"/>
        <w:rPr>
          <w:b w:val="0"/>
          <w:sz w:val="20"/>
          <w:lang w:val="es-ES"/>
        </w:rPr>
      </w:pPr>
    </w:p>
    <w:p w:rsidR="001D0D92" w:rsidRPr="00867DB3" w:rsidRDefault="001D0D92" w:rsidP="001D0D92">
      <w:pPr>
        <w:pStyle w:val="Prrafodelista"/>
        <w:spacing w:before="5" w:after="1"/>
        <w:ind w:left="720"/>
        <w:rPr>
          <w:b/>
          <w:sz w:val="32"/>
          <w:szCs w:val="24"/>
          <w:lang w:val="es-ES"/>
        </w:rPr>
      </w:pPr>
      <w:r w:rsidRPr="00867DB3">
        <w:rPr>
          <w:b/>
          <w:sz w:val="32"/>
          <w:lang w:val="es-ES"/>
        </w:rPr>
        <w:t xml:space="preserve">DE MENDONÇA ESPINHEIRA GOMES, RENATA </w:t>
      </w:r>
    </w:p>
    <w:p w:rsidR="001D0D92" w:rsidRDefault="001D0D92" w:rsidP="001D0D92">
      <w:pPr>
        <w:pStyle w:val="Textoindependiente"/>
        <w:rPr>
          <w:b w:val="0"/>
          <w:sz w:val="20"/>
          <w:lang w:val="es-ES"/>
        </w:rPr>
      </w:pPr>
    </w:p>
    <w:p w:rsidR="001D0D92" w:rsidRPr="00061DF1" w:rsidRDefault="001D0D92" w:rsidP="001D0D92">
      <w:pPr>
        <w:pStyle w:val="Textoindependiente"/>
        <w:spacing w:after="4" w:line="245" w:lineRule="exact"/>
        <w:ind w:left="241"/>
        <w:rPr>
          <w:lang w:val="es-ES"/>
        </w:rPr>
      </w:pPr>
      <w:r w:rsidRPr="00EE1EFC">
        <w:rPr>
          <w:lang w:val="es-ES"/>
        </w:rPr>
        <w:t xml:space="preserve">La </w:t>
      </w:r>
      <w:proofErr w:type="spellStart"/>
      <w:r w:rsidRPr="00EE1EFC">
        <w:rPr>
          <w:lang w:val="es-ES"/>
        </w:rPr>
        <w:t>motivació</w:t>
      </w:r>
      <w:proofErr w:type="spellEnd"/>
      <w:r w:rsidRPr="00EE1EFC">
        <w:rPr>
          <w:lang w:val="es-ES"/>
        </w:rPr>
        <w:t xml:space="preserve"> de la </w:t>
      </w:r>
      <w:proofErr w:type="spellStart"/>
      <w:r w:rsidRPr="00EE1EFC">
        <w:rPr>
          <w:lang w:val="es-ES"/>
        </w:rPr>
        <w:t>seva</w:t>
      </w:r>
      <w:proofErr w:type="spellEnd"/>
      <w:r w:rsidRPr="00EE1EFC">
        <w:rPr>
          <w:lang w:val="es-ES"/>
        </w:rPr>
        <w:t xml:space="preserve"> </w:t>
      </w:r>
      <w:proofErr w:type="spellStart"/>
      <w:r w:rsidRPr="00EE1EFC">
        <w:rPr>
          <w:lang w:val="es-ES"/>
        </w:rPr>
        <w:t>trajectòria</w:t>
      </w:r>
      <w:proofErr w:type="spellEnd"/>
      <w:r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0"/>
        <w:gridCol w:w="1866"/>
      </w:tblGrid>
      <w:tr w:rsidR="001D0D92" w:rsidTr="00D23906">
        <w:trPr>
          <w:trHeight w:val="531"/>
        </w:trPr>
        <w:tc>
          <w:tcPr>
            <w:tcW w:w="7490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Coherencia de la trayectoria docente relacionada </w:t>
            </w:r>
            <w:r>
              <w:rPr>
                <w:rFonts w:eastAsia="Times New Roman"/>
                <w:color w:val="000000"/>
                <w:lang w:val="es-ES" w:eastAsia="es-ES"/>
              </w:rPr>
              <w:t xml:space="preserve">con </w:t>
            </w:r>
            <w:r w:rsidRPr="00C93996">
              <w:rPr>
                <w:rFonts w:eastAsia="Times New Roman"/>
                <w:color w:val="000000"/>
                <w:lang w:val="es-ES" w:eastAsia="es-ES"/>
              </w:rPr>
              <w:t>el ámbito de la plaza a la que concursa</w:t>
            </w:r>
          </w:p>
        </w:tc>
        <w:tc>
          <w:tcPr>
            <w:tcW w:w="1866" w:type="dxa"/>
            <w:vAlign w:val="center"/>
          </w:tcPr>
          <w:p w:rsidR="001D0D92" w:rsidRPr="00826294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highlight w:val="yellow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0,6 puntos</w:t>
            </w:r>
          </w:p>
        </w:tc>
      </w:tr>
      <w:tr w:rsidR="001D0D92" w:rsidTr="00D23906">
        <w:trPr>
          <w:trHeight w:val="513"/>
        </w:trPr>
        <w:tc>
          <w:tcPr>
            <w:tcW w:w="7490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Coherencia de la trayectoria investigadora relacionada </w:t>
            </w:r>
            <w:r>
              <w:rPr>
                <w:rFonts w:eastAsia="Times New Roman"/>
                <w:color w:val="000000"/>
                <w:lang w:val="es-ES" w:eastAsia="es-ES"/>
              </w:rPr>
              <w:t xml:space="preserve">con </w:t>
            </w:r>
            <w:r w:rsidRPr="00C93996">
              <w:rPr>
                <w:rFonts w:eastAsia="Times New Roman"/>
                <w:color w:val="000000"/>
                <w:lang w:val="es-ES" w:eastAsia="es-ES"/>
              </w:rPr>
              <w:t>el ámbito de la plaza a la que concursa</w:t>
            </w:r>
          </w:p>
        </w:tc>
        <w:tc>
          <w:tcPr>
            <w:tcW w:w="1866" w:type="dxa"/>
            <w:vAlign w:val="center"/>
          </w:tcPr>
          <w:p w:rsidR="001D0D92" w:rsidRPr="00826294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highlight w:val="yellow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0,6 puntos</w:t>
            </w:r>
          </w:p>
        </w:tc>
      </w:tr>
      <w:tr w:rsidR="001D0D92" w:rsidTr="00D23906">
        <w:trPr>
          <w:trHeight w:val="531"/>
        </w:trPr>
        <w:tc>
          <w:tcPr>
            <w:tcW w:w="7490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Formación recibida relacionada con el ámbito de la plaza a la que concursa</w:t>
            </w:r>
          </w:p>
        </w:tc>
        <w:tc>
          <w:tcPr>
            <w:tcW w:w="1866" w:type="dxa"/>
            <w:vAlign w:val="center"/>
          </w:tcPr>
          <w:p w:rsidR="001D0D92" w:rsidRPr="00826294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highlight w:val="yellow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0,6 puntos</w:t>
            </w:r>
          </w:p>
        </w:tc>
      </w:tr>
      <w:tr w:rsidR="001D0D92" w:rsidRPr="00867DB3" w:rsidTr="00D23906">
        <w:trPr>
          <w:trHeight w:val="513"/>
        </w:trPr>
        <w:tc>
          <w:tcPr>
            <w:tcW w:w="7490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Internacionalización de su actividad investigadora vinculada con el ámbito de la plaza a la que concursa</w:t>
            </w:r>
          </w:p>
        </w:tc>
        <w:tc>
          <w:tcPr>
            <w:tcW w:w="1866" w:type="dxa"/>
            <w:vAlign w:val="center"/>
          </w:tcPr>
          <w:p w:rsidR="001D0D92" w:rsidRPr="00826294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highlight w:val="yellow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0,6 puntos</w:t>
            </w:r>
          </w:p>
        </w:tc>
      </w:tr>
    </w:tbl>
    <w:p w:rsidR="001D0D92" w:rsidRPr="00EE1EFC" w:rsidRDefault="001D0D92" w:rsidP="001D0D92">
      <w:pPr>
        <w:pStyle w:val="Textoindependiente"/>
        <w:rPr>
          <w:sz w:val="20"/>
          <w:lang w:val="es-ES"/>
        </w:rPr>
      </w:pPr>
    </w:p>
    <w:p w:rsidR="001D0D92" w:rsidRPr="00803627" w:rsidRDefault="001D0D92" w:rsidP="001D0D92">
      <w:pPr>
        <w:pStyle w:val="Textoindependiente"/>
        <w:spacing w:line="243" w:lineRule="exact"/>
        <w:ind w:left="241"/>
        <w:rPr>
          <w:lang w:val="es-ES"/>
        </w:rPr>
      </w:pPr>
      <w:r w:rsidRPr="00EE1EFC">
        <w:rPr>
          <w:lang w:val="es-ES"/>
        </w:rPr>
        <w:t xml:space="preserve">La </w:t>
      </w:r>
      <w:proofErr w:type="spellStart"/>
      <w:r w:rsidRPr="00EE1EFC">
        <w:rPr>
          <w:lang w:val="es-ES"/>
        </w:rPr>
        <w:t>qualitat</w:t>
      </w:r>
      <w:proofErr w:type="spellEnd"/>
      <w:r w:rsidRPr="00EE1EFC">
        <w:rPr>
          <w:lang w:val="es-ES"/>
        </w:rPr>
        <w:t xml:space="preserve"> del </w:t>
      </w:r>
      <w:proofErr w:type="spellStart"/>
      <w:r w:rsidRPr="00EE1EFC">
        <w:rPr>
          <w:lang w:val="es-ES"/>
        </w:rPr>
        <w:t>discurs</w:t>
      </w:r>
      <w:proofErr w:type="spellEnd"/>
      <w:r w:rsidRPr="00EE1EFC">
        <w:rPr>
          <w:lang w:val="es-ES"/>
        </w:rPr>
        <w:t xml:space="preserve"> en la </w:t>
      </w:r>
      <w:proofErr w:type="spellStart"/>
      <w:r w:rsidRPr="00EE1EFC">
        <w:rPr>
          <w:lang w:val="es-ES"/>
        </w:rPr>
        <w:t>presentació</w:t>
      </w:r>
      <w:proofErr w:type="spellEnd"/>
      <w:r w:rsidRPr="00EE1EFC">
        <w:rPr>
          <w:lang w:val="es-ES"/>
        </w:rPr>
        <w:t xml:space="preserve"> i en el </w:t>
      </w:r>
      <w:proofErr w:type="spellStart"/>
      <w:r w:rsidRPr="00EE1EFC">
        <w:rPr>
          <w:lang w:val="es-ES"/>
        </w:rPr>
        <w:t>debat</w:t>
      </w:r>
      <w:proofErr w:type="spellEnd"/>
      <w:r w:rsidRPr="00EE1EFC">
        <w:rPr>
          <w:lang w:val="es-ES"/>
        </w:rPr>
        <w:t xml:space="preserve"> </w:t>
      </w:r>
      <w:proofErr w:type="spellStart"/>
      <w:r w:rsidRPr="00EE1EFC">
        <w:rPr>
          <w:lang w:val="es-ES"/>
        </w:rPr>
        <w:t>amb</w:t>
      </w:r>
      <w:proofErr w:type="spellEnd"/>
      <w:r w:rsidRPr="00EE1EFC">
        <w:rPr>
          <w:lang w:val="es-ES"/>
        </w:rPr>
        <w:t xml:space="preserve"> la </w:t>
      </w:r>
      <w:proofErr w:type="spellStart"/>
      <w:r w:rsidRPr="00EE1EFC">
        <w:rPr>
          <w:lang w:val="es-ES"/>
        </w:rPr>
        <w:t>comissió</w:t>
      </w:r>
      <w:proofErr w:type="spellEnd"/>
      <w:r w:rsidRPr="00EE1EFC">
        <w:rPr>
          <w:lang w:val="es-ES"/>
        </w:rPr>
        <w:br/>
      </w:r>
      <w:r w:rsidRPr="00803627">
        <w:rPr>
          <w:color w:val="0070C0"/>
          <w:lang w:val="es-ES"/>
        </w:rPr>
        <w:t xml:space="preserve">La calidad del discurso en la presentación y </w:t>
      </w:r>
      <w:r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 debate con la comisión</w:t>
      </w:r>
    </w:p>
    <w:tbl>
      <w:tblPr>
        <w:tblStyle w:val="Tablaconcuadrcula"/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1"/>
        <w:gridCol w:w="1875"/>
      </w:tblGrid>
      <w:tr w:rsidR="001D0D92" w:rsidTr="00D23906">
        <w:trPr>
          <w:trHeight w:val="509"/>
        </w:trPr>
        <w:tc>
          <w:tcPr>
            <w:tcW w:w="7521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Consistencia y rigor en los planteamientos y argumentacione</w:t>
            </w:r>
            <w:r>
              <w:rPr>
                <w:rFonts w:eastAsia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1875" w:type="dxa"/>
            <w:vAlign w:val="center"/>
          </w:tcPr>
          <w:p w:rsidR="001D0D92" w:rsidRPr="00826294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highlight w:val="yellow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0,6 puntos</w:t>
            </w:r>
          </w:p>
        </w:tc>
      </w:tr>
      <w:tr w:rsidR="001D0D92" w:rsidTr="00D23906">
        <w:trPr>
          <w:trHeight w:val="509"/>
        </w:trPr>
        <w:tc>
          <w:tcPr>
            <w:tcW w:w="7521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Claridad y estructura de la exposición</w:t>
            </w:r>
          </w:p>
        </w:tc>
        <w:tc>
          <w:tcPr>
            <w:tcW w:w="1875" w:type="dxa"/>
            <w:vAlign w:val="center"/>
          </w:tcPr>
          <w:p w:rsidR="001D0D92" w:rsidRPr="00826294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highlight w:val="yellow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0,4 puntos</w:t>
            </w:r>
          </w:p>
        </w:tc>
      </w:tr>
      <w:tr w:rsidR="001D0D92" w:rsidRPr="00867DB3" w:rsidTr="00D23906">
        <w:trPr>
          <w:trHeight w:val="493"/>
        </w:trPr>
        <w:tc>
          <w:tcPr>
            <w:tcW w:w="7521" w:type="dxa"/>
          </w:tcPr>
          <w:p w:rsidR="001D0D92" w:rsidRPr="00EE1EFC" w:rsidRDefault="001D0D92" w:rsidP="00D239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Conocimientos en el debate con la comisió</w:t>
            </w:r>
            <w:r>
              <w:rPr>
                <w:rFonts w:eastAsia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875" w:type="dxa"/>
            <w:vAlign w:val="center"/>
          </w:tcPr>
          <w:p w:rsidR="001D0D92" w:rsidRPr="004C087A" w:rsidRDefault="001D0D92" w:rsidP="00D23906">
            <w:pPr>
              <w:pStyle w:val="Textoindependiente"/>
              <w:spacing w:before="5"/>
              <w:jc w:val="center"/>
              <w:rPr>
                <w:sz w:val="23"/>
                <w:highlight w:val="yellow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0,4 puntos</w:t>
            </w:r>
          </w:p>
        </w:tc>
      </w:tr>
    </w:tbl>
    <w:p w:rsidR="001D0D92" w:rsidRPr="00EE1EFC" w:rsidRDefault="001D0D92" w:rsidP="001D0D92">
      <w:pPr>
        <w:pStyle w:val="Textoindependiente"/>
        <w:rPr>
          <w:sz w:val="20"/>
          <w:lang w:val="es-ES"/>
        </w:rPr>
      </w:pPr>
    </w:p>
    <w:p w:rsidR="001D0D92" w:rsidRPr="00061DF1" w:rsidRDefault="001D0D92" w:rsidP="001D0D92">
      <w:pPr>
        <w:pStyle w:val="Textoindependiente"/>
        <w:spacing w:after="7" w:line="243" w:lineRule="exact"/>
        <w:ind w:left="241"/>
        <w:rPr>
          <w:lang w:val="es-ES"/>
        </w:rPr>
      </w:pPr>
      <w:r w:rsidRPr="00EE1EFC">
        <w:rPr>
          <w:lang w:val="es-ES"/>
        </w:rPr>
        <w:t xml:space="preserve">La </w:t>
      </w:r>
      <w:proofErr w:type="spellStart"/>
      <w:r w:rsidRPr="00EE1EFC">
        <w:rPr>
          <w:lang w:val="es-ES"/>
        </w:rPr>
        <w:t>capacitat</w:t>
      </w:r>
      <w:proofErr w:type="spellEnd"/>
      <w:r w:rsidRPr="00EE1EFC">
        <w:rPr>
          <w:lang w:val="es-ES"/>
        </w:rPr>
        <w:t xml:space="preserve"> </w:t>
      </w:r>
      <w:proofErr w:type="spellStart"/>
      <w:r w:rsidRPr="00EE1EFC">
        <w:rPr>
          <w:lang w:val="es-ES"/>
        </w:rPr>
        <w:t>docent</w:t>
      </w:r>
      <w:proofErr w:type="spellEnd"/>
      <w:r w:rsidRPr="00EE1EFC">
        <w:rPr>
          <w:lang w:val="es-ES"/>
        </w:rPr>
        <w:t xml:space="preserve"> en </w:t>
      </w:r>
      <w:proofErr w:type="spellStart"/>
      <w:r w:rsidRPr="00EE1EFC">
        <w:rPr>
          <w:lang w:val="es-ES"/>
        </w:rPr>
        <w:t>l’exposició</w:t>
      </w:r>
      <w:proofErr w:type="spellEnd"/>
      <w:r w:rsidRPr="00EE1EFC">
        <w:rPr>
          <w:lang w:val="es-ES"/>
        </w:rPr>
        <w:t xml:space="preserve"> de la </w:t>
      </w:r>
      <w:proofErr w:type="spellStart"/>
      <w:r w:rsidRPr="00EE1EFC">
        <w:rPr>
          <w:lang w:val="es-ES"/>
        </w:rPr>
        <w:t>lliçó</w:t>
      </w:r>
      <w:proofErr w:type="spellEnd"/>
      <w:r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tbl>
      <w:tblPr>
        <w:tblStyle w:val="Tablaconcuadrcula"/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4"/>
        <w:gridCol w:w="1879"/>
      </w:tblGrid>
      <w:tr w:rsidR="001D0D92" w:rsidRPr="00867DB3" w:rsidTr="00D23906">
        <w:trPr>
          <w:trHeight w:val="519"/>
        </w:trPr>
        <w:tc>
          <w:tcPr>
            <w:tcW w:w="7534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>Claridad en la exposición oral y adecuación de los recursos gráficos y/o material de apoyo</w:t>
            </w:r>
          </w:p>
        </w:tc>
        <w:tc>
          <w:tcPr>
            <w:tcW w:w="1879" w:type="dxa"/>
            <w:vAlign w:val="center"/>
          </w:tcPr>
          <w:p w:rsidR="001D0D92" w:rsidRPr="00826294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0,6 puntos</w:t>
            </w:r>
          </w:p>
        </w:tc>
      </w:tr>
      <w:tr w:rsidR="001D0D92" w:rsidRPr="00867DB3" w:rsidTr="00D23906">
        <w:trPr>
          <w:trHeight w:val="275"/>
        </w:trPr>
        <w:tc>
          <w:tcPr>
            <w:tcW w:w="7534" w:type="dxa"/>
          </w:tcPr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lastRenderedPageBreak/>
              <w:t>Capacidad didáctica y comunicativa</w:t>
            </w:r>
          </w:p>
        </w:tc>
        <w:tc>
          <w:tcPr>
            <w:tcW w:w="1879" w:type="dxa"/>
            <w:vAlign w:val="center"/>
          </w:tcPr>
          <w:p w:rsidR="001D0D92" w:rsidRPr="00826294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 xml:space="preserve">0,6 puntos </w:t>
            </w:r>
          </w:p>
        </w:tc>
      </w:tr>
    </w:tbl>
    <w:p w:rsidR="001D0D92" w:rsidRPr="00EE1EFC" w:rsidRDefault="001D0D92" w:rsidP="001D0D92">
      <w:pPr>
        <w:pStyle w:val="Textoindependiente"/>
        <w:ind w:left="119"/>
        <w:rPr>
          <w:sz w:val="20"/>
          <w:lang w:val="es-ES"/>
        </w:rPr>
      </w:pPr>
    </w:p>
    <w:p w:rsidR="001D0D92" w:rsidRPr="00EE1EFC" w:rsidRDefault="001D0D92" w:rsidP="001D0D92">
      <w:pPr>
        <w:pStyle w:val="Textoindependiente"/>
        <w:spacing w:before="9"/>
        <w:rPr>
          <w:sz w:val="10"/>
          <w:lang w:val="es-ES"/>
        </w:rPr>
      </w:pPr>
    </w:p>
    <w:p w:rsidR="001D0D92" w:rsidRDefault="001D0D92" w:rsidP="001D0D92">
      <w:pPr>
        <w:pStyle w:val="Textoindependiente"/>
        <w:spacing w:after="4" w:line="243" w:lineRule="exact"/>
        <w:ind w:left="241"/>
        <w:rPr>
          <w:lang w:val="es-ES"/>
        </w:rPr>
      </w:pPr>
      <w:proofErr w:type="spellStart"/>
      <w:r w:rsidRPr="00EE1EFC">
        <w:rPr>
          <w:lang w:val="es-ES"/>
        </w:rPr>
        <w:t>Altres</w:t>
      </w:r>
      <w:proofErr w:type="spellEnd"/>
      <w:r w:rsidRPr="00EE1EFC">
        <w:rPr>
          <w:lang w:val="es-ES"/>
        </w:rPr>
        <w:t xml:space="preserve"> que </w:t>
      </w:r>
      <w:proofErr w:type="spellStart"/>
      <w:r w:rsidRPr="00EE1EFC">
        <w:rPr>
          <w:lang w:val="es-ES"/>
        </w:rPr>
        <w:t>especifiqui</w:t>
      </w:r>
      <w:proofErr w:type="spellEnd"/>
      <w:r w:rsidRPr="00EE1EFC">
        <w:rPr>
          <w:lang w:val="es-ES"/>
        </w:rPr>
        <w:t xml:space="preserve"> la </w:t>
      </w:r>
      <w:proofErr w:type="spellStart"/>
      <w:r w:rsidRPr="00EE1EFC">
        <w:rPr>
          <w:lang w:val="es-ES"/>
        </w:rPr>
        <w:t>comissió</w:t>
      </w:r>
      <w:proofErr w:type="spellEnd"/>
    </w:p>
    <w:p w:rsidR="001D0D92" w:rsidRPr="00EE1EFC" w:rsidRDefault="001D0D92" w:rsidP="001D0D92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882"/>
      </w:tblGrid>
      <w:tr w:rsidR="001D0D92" w:rsidTr="00D23906">
        <w:trPr>
          <w:trHeight w:val="493"/>
        </w:trPr>
        <w:tc>
          <w:tcPr>
            <w:tcW w:w="7548" w:type="dxa"/>
          </w:tcPr>
          <w:p w:rsidR="001D0D92" w:rsidRPr="00327D4F" w:rsidRDefault="001D0D92" w:rsidP="00D239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 xml:space="preserve">Actitud y motivación hacia el ámbito de conocimiento </w:t>
            </w:r>
            <w:r>
              <w:rPr>
                <w:rFonts w:eastAsia="Times New Roman"/>
                <w:color w:val="000000"/>
                <w:lang w:val="es-ES" w:eastAsia="es-ES"/>
              </w:rPr>
              <w:t>al</w:t>
            </w:r>
            <w:r w:rsidRPr="00327D4F">
              <w:rPr>
                <w:rFonts w:eastAsia="Times New Roman"/>
                <w:color w:val="000000"/>
                <w:lang w:val="es-ES" w:eastAsia="es-ES"/>
              </w:rPr>
              <w:t xml:space="preserve"> que se presenta</w:t>
            </w:r>
          </w:p>
          <w:p w:rsidR="001D0D92" w:rsidRDefault="001D0D92" w:rsidP="00D23906">
            <w:pPr>
              <w:widowControl/>
              <w:autoSpaceDE/>
              <w:autoSpaceDN/>
              <w:rPr>
                <w:sz w:val="23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D0D92" w:rsidRPr="00826294" w:rsidRDefault="001D0D92" w:rsidP="00D23906">
            <w:pPr>
              <w:pStyle w:val="Textoindependiente"/>
              <w:spacing w:before="5"/>
              <w:jc w:val="center"/>
              <w:rPr>
                <w:b w:val="0"/>
                <w:sz w:val="23"/>
                <w:highlight w:val="yellow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0,6 puntos</w:t>
            </w:r>
          </w:p>
        </w:tc>
      </w:tr>
      <w:tr w:rsidR="001D0D92" w:rsidTr="00D23906">
        <w:trPr>
          <w:trHeight w:val="476"/>
        </w:trPr>
        <w:tc>
          <w:tcPr>
            <w:tcW w:w="7548" w:type="dxa"/>
          </w:tcPr>
          <w:p w:rsidR="001D0D92" w:rsidRPr="00327D4F" w:rsidRDefault="001D0D92" w:rsidP="00D239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 xml:space="preserve">Otros méritos </w:t>
            </w:r>
          </w:p>
          <w:p w:rsidR="001D0D92" w:rsidRDefault="001D0D92" w:rsidP="00D23906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D0D92" w:rsidRPr="004C087A" w:rsidRDefault="001D0D92" w:rsidP="00D23906">
            <w:pPr>
              <w:pStyle w:val="Textoindependiente"/>
              <w:spacing w:before="5"/>
              <w:jc w:val="center"/>
              <w:rPr>
                <w:sz w:val="23"/>
                <w:highlight w:val="yellow"/>
                <w:lang w:val="es-ES"/>
              </w:rPr>
            </w:pPr>
            <w:r w:rsidRPr="00826294">
              <w:rPr>
                <w:b w:val="0"/>
                <w:sz w:val="23"/>
                <w:lang w:val="es-ES"/>
              </w:rPr>
              <w:t>0,4 puntos</w:t>
            </w:r>
          </w:p>
        </w:tc>
      </w:tr>
    </w:tbl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Pr="001D0D92" w:rsidRDefault="001D0D92">
      <w:pPr>
        <w:rPr>
          <w:rFonts w:ascii="Times New Roman"/>
          <w:lang w:val="es-ES"/>
        </w:rPr>
      </w:pPr>
      <w:r>
        <w:rPr>
          <w:b/>
          <w:sz w:val="23"/>
          <w:lang w:val="es-ES"/>
        </w:rPr>
        <w:t xml:space="preserve">                                                                                                                      </w:t>
      </w:r>
      <w:r w:rsidRPr="001D0D92">
        <w:rPr>
          <w:sz w:val="23"/>
          <w:lang w:val="es-ES"/>
        </w:rPr>
        <w:t xml:space="preserve">Total: </w:t>
      </w:r>
      <w:r>
        <w:rPr>
          <w:sz w:val="23"/>
          <w:lang w:val="es-ES"/>
        </w:rPr>
        <w:t>6</w:t>
      </w:r>
      <w:r w:rsidRPr="001D0D92">
        <w:rPr>
          <w:sz w:val="23"/>
          <w:lang w:val="es-ES"/>
        </w:rPr>
        <w:t xml:space="preserve"> puntos</w:t>
      </w:r>
    </w:p>
    <w:p w:rsidR="00D35AFB" w:rsidRDefault="00D35AFB">
      <w:pPr>
        <w:rPr>
          <w:rFonts w:ascii="Times New Roman"/>
          <w:lang w:val="es-ES"/>
        </w:rPr>
      </w:pPr>
    </w:p>
    <w:p w:rsidR="00D7389A" w:rsidRDefault="00D7389A" w:rsidP="003A5F01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</w:t>
      </w:r>
      <w:r w:rsidR="003A5F01">
        <w:rPr>
          <w:b/>
          <w:color w:val="0070C0"/>
          <w:lang w:val="es-ES"/>
        </w:rPr>
        <w:t>: 6 puntos</w:t>
      </w:r>
    </w:p>
    <w:p w:rsidR="003A5F01" w:rsidRPr="00D7389A" w:rsidRDefault="003A5F01" w:rsidP="003A5F01">
      <w:pPr>
        <w:widowControl/>
        <w:adjustRightInd w:val="0"/>
        <w:rPr>
          <w:b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  <w:bookmarkStart w:id="0" w:name="_GoBack"/>
      <w:bookmarkEnd w:id="0"/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Secretaria</w:t>
            </w:r>
          </w:p>
        </w:tc>
      </w:tr>
      <w:tr w:rsidR="003A5F01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3A5F01" w:rsidRDefault="003A5F01" w:rsidP="003A5F01">
            <w:pPr>
              <w:pStyle w:val="TableParagraph"/>
              <w:rPr>
                <w:rFonts w:ascii="Times New Roman"/>
              </w:rPr>
            </w:pPr>
            <w:r>
              <w:t>OLMEDO TORRE, NOELIA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DCE" w:rsidRDefault="00797DCE">
      <w:r>
        <w:separator/>
      </w:r>
    </w:p>
  </w:endnote>
  <w:endnote w:type="continuationSeparator" w:id="0">
    <w:p w:rsidR="00797DCE" w:rsidRDefault="0079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DCE" w:rsidRDefault="00797DCE">
      <w:r>
        <w:separator/>
      </w:r>
    </w:p>
  </w:footnote>
  <w:footnote w:type="continuationSeparator" w:id="0">
    <w:p w:rsidR="00797DCE" w:rsidRDefault="0079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1D0D92"/>
    <w:rsid w:val="001E0BCF"/>
    <w:rsid w:val="003A5F01"/>
    <w:rsid w:val="00594365"/>
    <w:rsid w:val="00676BB5"/>
    <w:rsid w:val="00765D80"/>
    <w:rsid w:val="00797DCE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095"/>
    <w:rsid w:val="00D43338"/>
    <w:rsid w:val="00D7389A"/>
    <w:rsid w:val="00D961C9"/>
    <w:rsid w:val="00E20FE1"/>
    <w:rsid w:val="00E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F49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Noelia</cp:lastModifiedBy>
  <cp:revision>11</cp:revision>
  <dcterms:created xsi:type="dcterms:W3CDTF">2020-11-06T14:36:00Z</dcterms:created>
  <dcterms:modified xsi:type="dcterms:W3CDTF">2022-05-19T18:30:00Z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