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Default="00076E29" w:rsidP="001D0BBE">
            <w:pPr>
              <w:pStyle w:val="TableParagraph"/>
              <w:rPr>
                <w:rFonts w:ascii="Times New Roman"/>
              </w:rPr>
            </w:pPr>
          </w:p>
          <w:p w:rsidR="00186016" w:rsidRPr="00C302D0" w:rsidRDefault="00186016" w:rsidP="00186016">
            <w:pPr>
              <w:pStyle w:val="TableParagraph"/>
              <w:jc w:val="center"/>
              <w:rPr>
                <w:rFonts w:ascii="Times New Roman"/>
              </w:rPr>
            </w:pPr>
            <w:r w:rsidRPr="00572FA5">
              <w:rPr>
                <w:rFonts w:eastAsiaTheme="minorHAnsi"/>
                <w:sz w:val="20"/>
                <w:szCs w:val="20"/>
              </w:rPr>
              <w:t>LE-97/712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Pr="00186016" w:rsidRDefault="00186016" w:rsidP="00186016">
      <w:pPr>
        <w:pStyle w:val="Textoindependiente"/>
        <w:numPr>
          <w:ilvl w:val="0"/>
          <w:numId w:val="1"/>
        </w:numPr>
        <w:spacing w:before="2"/>
        <w:rPr>
          <w:b/>
          <w:sz w:val="20"/>
        </w:rPr>
      </w:pPr>
      <w:r w:rsidRPr="00186016">
        <w:rPr>
          <w:rFonts w:eastAsiaTheme="minorHAnsi"/>
          <w:sz w:val="20"/>
          <w:szCs w:val="20"/>
        </w:rPr>
        <w:t>FEBRER NAFRIA, MÍRIA</w:t>
      </w:r>
      <w:r w:rsidR="00D538A1">
        <w:rPr>
          <w:rFonts w:eastAsiaTheme="minorHAnsi"/>
          <w:sz w:val="20"/>
          <w:szCs w:val="20"/>
        </w:rPr>
        <w:t>M – 70 punts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Pr="00D538A1" w:rsidRDefault="00D538A1" w:rsidP="00D538A1">
      <w:pPr>
        <w:pStyle w:val="Textoindependiente"/>
        <w:numPr>
          <w:ilvl w:val="0"/>
          <w:numId w:val="1"/>
        </w:numPr>
        <w:spacing w:before="2"/>
        <w:rPr>
          <w:b/>
          <w:sz w:val="20"/>
        </w:rPr>
      </w:pPr>
      <w:r w:rsidRPr="00D538A1">
        <w:rPr>
          <w:rFonts w:eastAsiaTheme="minorHAnsi"/>
          <w:sz w:val="20"/>
          <w:szCs w:val="20"/>
        </w:rPr>
        <w:t>FEBRER NAFRIA, MÍRIAM</w:t>
      </w: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D538A1" w:rsidRDefault="00D538A1">
      <w:pPr>
        <w:pStyle w:val="Textoindependiente"/>
        <w:spacing w:before="2"/>
        <w:rPr>
          <w:bCs/>
          <w:sz w:val="20"/>
        </w:rPr>
      </w:pPr>
      <w:r w:rsidRPr="00D538A1">
        <w:rPr>
          <w:bCs/>
          <w:sz w:val="20"/>
        </w:rPr>
        <w:t xml:space="preserve">--- 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8601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1748C4" w:rsidRPr="006A7CC1">
              <w:rPr>
                <w:sz w:val="24"/>
              </w:rPr>
              <w:t>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8601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</w:t>
            </w:r>
            <w:r w:rsidR="001748C4">
              <w:rPr>
                <w:color w:val="0070C0"/>
                <w:sz w:val="24"/>
              </w:rPr>
              <w:t>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86016" w:rsidP="0018601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20"/>
                <w:szCs w:val="20"/>
              </w:rPr>
              <w:t>ROSA PÀMIES VILÀ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FC6" w:rsidRDefault="00AB2FC6">
      <w:r>
        <w:separator/>
      </w:r>
    </w:p>
  </w:endnote>
  <w:endnote w:type="continuationSeparator" w:id="0">
    <w:p w:rsidR="00AB2FC6" w:rsidRDefault="00A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FC6" w:rsidRDefault="00AB2FC6">
      <w:r>
        <w:separator/>
      </w:r>
    </w:p>
  </w:footnote>
  <w:footnote w:type="continuationSeparator" w:id="0">
    <w:p w:rsidR="00AB2FC6" w:rsidRDefault="00AB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396B"/>
    <w:multiLevelType w:val="hybridMultilevel"/>
    <w:tmpl w:val="BA32C266"/>
    <w:lvl w:ilvl="0" w:tplc="281E8FEC">
      <w:start w:val="7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86016"/>
    <w:rsid w:val="001D15E9"/>
    <w:rsid w:val="00226569"/>
    <w:rsid w:val="00230DAC"/>
    <w:rsid w:val="00246B9C"/>
    <w:rsid w:val="0025297F"/>
    <w:rsid w:val="00264539"/>
    <w:rsid w:val="0027035C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B2FC6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538A1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1BA8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Josep Maria Font Llagunes</cp:lastModifiedBy>
  <cp:revision>4</cp:revision>
  <dcterms:created xsi:type="dcterms:W3CDTF">2023-06-08T09:25:00Z</dcterms:created>
  <dcterms:modified xsi:type="dcterms:W3CDTF">2023-07-03T12:56:00Z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