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378" w:rsidP="00854B61" w:rsidRDefault="00335378" w14:paraId="687BAC5E" w14:textId="77777777">
      <w:pPr>
        <w:pStyle w:val="Textoindependiente"/>
        <w:spacing w:before="3"/>
        <w:rPr>
          <w:lang w:val="es-ES"/>
        </w:rPr>
      </w:pPr>
    </w:p>
    <w:p w:rsidR="00854B61" w:rsidP="00854B61" w:rsidRDefault="00854B61" w14:paraId="687BAC5F" w14:textId="77777777">
      <w:pPr>
        <w:pStyle w:val="Textoindependiente"/>
        <w:spacing w:before="3"/>
        <w:rPr>
          <w:lang w:val="es-ES"/>
        </w:rPr>
      </w:pPr>
      <w:r>
        <w:rPr>
          <w:lang w:val="es-ES"/>
        </w:rPr>
        <w:t>COMUNICACIÓ 5</w:t>
      </w:r>
    </w:p>
    <w:p w:rsidR="00854B61" w:rsidP="00524085" w:rsidRDefault="00854B61" w14:paraId="687BAC60" w14:textId="77777777">
      <w:pPr>
        <w:pStyle w:val="Textoindependiente"/>
        <w:spacing w:before="3"/>
        <w:jc w:val="center"/>
        <w:rPr>
          <w:lang w:val="es-ES"/>
        </w:rPr>
      </w:pPr>
    </w:p>
    <w:p w:rsidRPr="00676BB5" w:rsidR="00524085" w:rsidP="00524085" w:rsidRDefault="00854B61" w14:paraId="687BAC61" w14:textId="77777777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lang w:val="es-ES"/>
        </w:rPr>
        <w:t xml:space="preserve">VALORACIÓN </w:t>
      </w:r>
      <w:r w:rsidR="00524085">
        <w:rPr>
          <w:lang w:val="es-ES"/>
        </w:rPr>
        <w:t>ACTA SEGONA PROVA</w:t>
      </w:r>
    </w:p>
    <w:p w:rsidRPr="00676BB5" w:rsidR="00524085" w:rsidP="00524085" w:rsidRDefault="00854B61" w14:paraId="687BAC62" w14:textId="77777777">
      <w:pPr>
        <w:pStyle w:val="Textoindependiente"/>
        <w:spacing w:before="3"/>
        <w:jc w:val="center"/>
        <w:rPr>
          <w:rFonts w:ascii="Times New Roman"/>
          <w:b w:val="0"/>
          <w:sz w:val="25"/>
          <w:lang w:val="es-ES"/>
        </w:rPr>
      </w:pPr>
      <w:r>
        <w:rPr>
          <w:color w:val="0070C0"/>
          <w:lang w:val="es-ES"/>
        </w:rPr>
        <w:t xml:space="preserve">VALOIRACIÓ </w:t>
      </w:r>
      <w:r w:rsidRPr="00676BB5" w:rsidR="00524085">
        <w:rPr>
          <w:color w:val="0070C0"/>
          <w:lang w:val="es-ES"/>
        </w:rPr>
        <w:t xml:space="preserve">ACTA SEGUNDA </w:t>
      </w:r>
      <w:r w:rsidR="00524085">
        <w:rPr>
          <w:color w:val="0070C0"/>
          <w:lang w:val="es-ES"/>
        </w:rPr>
        <w:t>PRUEBA</w:t>
      </w:r>
    </w:p>
    <w:p w:rsidRPr="00676BB5" w:rsidR="00676BB5" w:rsidRDefault="00676BB5" w14:paraId="687BAC63" w14:textId="77777777">
      <w:pPr>
        <w:pStyle w:val="Textoindependiente"/>
        <w:spacing w:before="3"/>
        <w:rPr>
          <w:rFonts w:ascii="Times New Roman"/>
          <w:b w:val="0"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color="818181" w:sz="4" w:space="0"/>
          <w:left w:val="single" w:color="818181" w:sz="4" w:space="0"/>
          <w:bottom w:val="single" w:color="818181" w:sz="4" w:space="0"/>
          <w:right w:val="single" w:color="818181" w:sz="4" w:space="0"/>
          <w:insideH w:val="single" w:color="818181" w:sz="4" w:space="0"/>
          <w:insideV w:val="single" w:color="818181" w:sz="4" w:space="0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Pr="000317AF" w:rsidR="001B51B9" w:rsidTr="3E384361" w14:paraId="687BAC66" w14:textId="77777777">
        <w:trPr>
          <w:trHeight w:val="275"/>
        </w:trPr>
        <w:tc>
          <w:tcPr>
            <w:tcW w:w="3955" w:type="dxa"/>
            <w:tcBorders>
              <w:left w:val="nil"/>
            </w:tcBorders>
            <w:tcMar/>
          </w:tcPr>
          <w:p w:rsidRPr="000317AF" w:rsidR="001B51B9" w:rsidRDefault="00D43338" w14:paraId="687BAC64" w14:textId="77777777">
            <w:pPr>
              <w:pStyle w:val="TableParagraph"/>
              <w:spacing w:line="256" w:lineRule="exact"/>
              <w:ind w:left="564" w:right="553"/>
              <w:jc w:val="center"/>
              <w:rPr>
                <w:b/>
                <w:sz w:val="24"/>
                <w:lang w:val="ca-ES"/>
              </w:rPr>
            </w:pPr>
            <w:r w:rsidRPr="000317AF">
              <w:rPr>
                <w:b/>
                <w:sz w:val="24"/>
                <w:lang w:val="ca-ES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tcMar/>
          </w:tcPr>
          <w:p w:rsidRPr="000317AF" w:rsidR="001B51B9" w:rsidRDefault="00536213" w14:paraId="687BAC65" w14:textId="535BF8B6">
            <w:pPr>
              <w:pStyle w:val="TableParagraph"/>
              <w:rPr>
                <w:rFonts w:ascii="Times New Roman"/>
                <w:lang w:val="ca-ES"/>
              </w:rPr>
            </w:pPr>
            <w:r w:rsidRPr="3E384361" w:rsidR="3E384361">
              <w:rPr>
                <w:rFonts w:ascii="Times New Roman"/>
                <w:lang w:val="ca-ES"/>
              </w:rPr>
              <w:t>LE-73/751</w:t>
            </w:r>
          </w:p>
        </w:tc>
      </w:tr>
      <w:tr w:rsidRPr="000317AF" w:rsidR="001B51B9" w:rsidTr="3E384361" w14:paraId="687BAC69" w14:textId="77777777">
        <w:trPr>
          <w:trHeight w:val="277"/>
        </w:trPr>
        <w:tc>
          <w:tcPr>
            <w:tcW w:w="3955" w:type="dxa"/>
            <w:tcBorders>
              <w:left w:val="nil"/>
            </w:tcBorders>
            <w:tcMar/>
          </w:tcPr>
          <w:p w:rsidRPr="000317AF" w:rsidR="001B51B9" w:rsidRDefault="00D43338" w14:paraId="687BAC67" w14:textId="77777777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  <w:lang w:val="es-ES"/>
              </w:rPr>
            </w:pPr>
            <w:r w:rsidRPr="000317AF">
              <w:rPr>
                <w:b/>
                <w:color w:val="0070C0"/>
                <w:sz w:val="24"/>
                <w:lang w:val="es-ES"/>
              </w:rPr>
              <w:t>Referencia del concurso</w:t>
            </w:r>
          </w:p>
        </w:tc>
        <w:tc>
          <w:tcPr>
            <w:tcW w:w="9194" w:type="dxa"/>
            <w:vMerge/>
            <w:tcBorders/>
            <w:tcMar/>
          </w:tcPr>
          <w:p w:rsidRPr="000317AF" w:rsidR="001B51B9" w:rsidRDefault="001B51B9" w14:paraId="687BAC68" w14:textId="77777777">
            <w:pPr>
              <w:rPr>
                <w:sz w:val="2"/>
                <w:szCs w:val="2"/>
                <w:lang w:val="es-ES"/>
              </w:rPr>
            </w:pPr>
          </w:p>
        </w:tc>
      </w:tr>
    </w:tbl>
    <w:p w:rsidR="001B51B9" w:rsidRDefault="001B51B9" w14:paraId="687BAC6A" w14:textId="77777777">
      <w:pPr>
        <w:pStyle w:val="Textoindependiente"/>
        <w:rPr>
          <w:rFonts w:ascii="Times New Roman"/>
          <w:b w:val="0"/>
          <w:sz w:val="20"/>
        </w:rPr>
      </w:pPr>
    </w:p>
    <w:p w:rsidR="001B51B9" w:rsidRDefault="001B51B9" w14:paraId="687BAC6B" w14:textId="77777777">
      <w:pPr>
        <w:pStyle w:val="Textoindependiente"/>
        <w:rPr>
          <w:rFonts w:ascii="Times New Roman"/>
          <w:b w:val="0"/>
          <w:sz w:val="20"/>
        </w:rPr>
      </w:pPr>
    </w:p>
    <w:p w:rsidR="00D35AFB" w:rsidP="00D35AFB" w:rsidRDefault="00D35AFB" w14:paraId="687BAC6C" w14:textId="77777777">
      <w:pPr>
        <w:pStyle w:val="Textoindependiente"/>
        <w:spacing w:before="3"/>
        <w:rPr>
          <w:b w:val="0"/>
          <w:sz w:val="38"/>
        </w:rPr>
      </w:pPr>
    </w:p>
    <w:p w:rsidR="00854B61" w:rsidP="00D7389A" w:rsidRDefault="00D7389A" w14:paraId="687BAC6D" w14:textId="77777777">
      <w:pPr>
        <w:jc w:val="center"/>
        <w:rPr>
          <w:b/>
          <w:sz w:val="24"/>
          <w:lang w:val="es-ES"/>
        </w:rPr>
      </w:pPr>
      <w:r w:rsidRPr="0047521D">
        <w:rPr>
          <w:b/>
          <w:sz w:val="24"/>
          <w:lang w:val="es-ES"/>
        </w:rPr>
        <w:t>NOMS ASPIRANTS I VALORACIONS</w:t>
      </w:r>
    </w:p>
    <w:p w:rsidRPr="0047521D" w:rsidR="00D7389A" w:rsidP="00D7389A" w:rsidRDefault="00D7389A" w14:paraId="687BAC6E" w14:textId="77777777">
      <w:pPr>
        <w:jc w:val="center"/>
        <w:rPr>
          <w:sz w:val="20"/>
          <w:lang w:val="es-ES"/>
        </w:rPr>
      </w:pPr>
      <w:r w:rsidRPr="0047521D">
        <w:rPr>
          <w:b/>
          <w:color w:val="0070C0"/>
          <w:sz w:val="24"/>
          <w:lang w:val="es-ES"/>
        </w:rPr>
        <w:t>NOMBRES ASPIRANTES Y VALORACIÓNES</w:t>
      </w:r>
    </w:p>
    <w:p w:rsidRPr="00335D06" w:rsidR="00D35AFB" w:rsidP="00D35AFB" w:rsidRDefault="00D35AFB" w14:paraId="687BAC6F" w14:textId="77777777">
      <w:pPr>
        <w:pStyle w:val="Textoindependiente"/>
        <w:ind w:left="212" w:right="75"/>
        <w:rPr>
          <w:sz w:val="20"/>
          <w:lang w:val="es-ES"/>
        </w:rPr>
      </w:pPr>
    </w:p>
    <w:p w:rsidR="00D35AFB" w:rsidP="3E384361" w:rsidRDefault="00D35AFB" w14:paraId="687BAC70" w14:textId="77777777" w14:noSpellErr="1">
      <w:pPr>
        <w:pStyle w:val="Textoindependiente"/>
        <w:rPr>
          <w:b w:val="1"/>
          <w:bCs w:val="1"/>
          <w:sz w:val="20"/>
          <w:szCs w:val="20"/>
          <w:lang w:val="es-ES"/>
        </w:rPr>
      </w:pPr>
    </w:p>
    <w:p w:rsidR="00D961C9" w:rsidP="3E384361" w:rsidRDefault="00D961C9" w14:paraId="687BAC71" w14:textId="77777777" w14:noSpellErr="1">
      <w:pPr>
        <w:pStyle w:val="Textoindependiente"/>
        <w:rPr>
          <w:b w:val="1"/>
          <w:bCs w:val="1"/>
          <w:sz w:val="20"/>
          <w:szCs w:val="20"/>
          <w:lang w:val="es-ES"/>
        </w:rPr>
      </w:pPr>
    </w:p>
    <w:p w:rsidR="00D961C9" w:rsidP="3E384361" w:rsidRDefault="00D961C9" w14:paraId="687BAC72" w14:textId="6233E54A">
      <w:pPr>
        <w:pStyle w:val="Textoindependiente"/>
        <w:rPr>
          <w:b w:val="1"/>
          <w:bCs w:val="1"/>
          <w:sz w:val="20"/>
          <w:szCs w:val="20"/>
          <w:lang w:val="es-ES"/>
        </w:rPr>
      </w:pPr>
      <w:r w:rsidRPr="3E384361" w:rsidR="3E384361">
        <w:rPr>
          <w:b w:val="1"/>
          <w:bCs w:val="1"/>
          <w:sz w:val="20"/>
          <w:szCs w:val="20"/>
          <w:lang w:val="es-ES"/>
        </w:rPr>
        <w:t>NOEMÍ DUARTE GÓMEZ</w:t>
      </w:r>
    </w:p>
    <w:p w:rsidR="00D961C9" w:rsidP="00D35AFB" w:rsidRDefault="00D961C9" w14:paraId="687BAC73" w14:textId="77777777">
      <w:pPr>
        <w:pStyle w:val="Textoindependiente"/>
        <w:rPr>
          <w:b w:val="0"/>
          <w:sz w:val="20"/>
          <w:lang w:val="es-ES"/>
        </w:rPr>
      </w:pPr>
    </w:p>
    <w:p w:rsidR="00D961C9" w:rsidP="00D35AFB" w:rsidRDefault="00D961C9" w14:paraId="687BAC74" w14:textId="77777777">
      <w:pPr>
        <w:pStyle w:val="Textoindependiente"/>
        <w:rPr>
          <w:b w:val="0"/>
          <w:sz w:val="20"/>
          <w:lang w:val="es-ES"/>
        </w:rPr>
      </w:pPr>
    </w:p>
    <w:p w:rsidR="00854B61" w:rsidP="00D35AFB" w:rsidRDefault="00854B61" w14:paraId="687BAC75" w14:textId="77777777">
      <w:pPr>
        <w:pStyle w:val="Textoindependiente"/>
        <w:rPr>
          <w:b w:val="0"/>
          <w:sz w:val="20"/>
          <w:lang w:val="es-ES"/>
        </w:rPr>
      </w:pPr>
    </w:p>
    <w:p w:rsidR="00854B61" w:rsidP="00D35AFB" w:rsidRDefault="00854B61" w14:paraId="687BAC76" w14:textId="77777777">
      <w:pPr>
        <w:pStyle w:val="Textoindependiente"/>
        <w:rPr>
          <w:b w:val="0"/>
          <w:sz w:val="20"/>
          <w:lang w:val="es-ES"/>
        </w:rPr>
      </w:pPr>
    </w:p>
    <w:p w:rsidR="00854B61" w:rsidP="00D35AFB" w:rsidRDefault="00854B61" w14:paraId="687BAC77" w14:textId="77777777">
      <w:pPr>
        <w:pStyle w:val="Textoindependiente"/>
        <w:rPr>
          <w:b w:val="0"/>
          <w:sz w:val="20"/>
          <w:lang w:val="es-ES"/>
        </w:rPr>
      </w:pPr>
    </w:p>
    <w:p w:rsidR="00854B61" w:rsidP="00D35AFB" w:rsidRDefault="00854B61" w14:paraId="687BAC78" w14:textId="77777777">
      <w:pPr>
        <w:pStyle w:val="Textoindependiente"/>
        <w:rPr>
          <w:b w:val="0"/>
          <w:sz w:val="20"/>
          <w:lang w:val="es-ES"/>
        </w:rPr>
      </w:pPr>
    </w:p>
    <w:p w:rsidR="00854B61" w:rsidP="00D35AFB" w:rsidRDefault="00854B61" w14:paraId="687BAC79" w14:textId="77777777">
      <w:pPr>
        <w:pStyle w:val="Textoindependiente"/>
        <w:rPr>
          <w:b w:val="0"/>
          <w:sz w:val="20"/>
          <w:lang w:val="es-ES"/>
        </w:rPr>
      </w:pPr>
    </w:p>
    <w:p w:rsidR="00D961C9" w:rsidP="00D35AFB" w:rsidRDefault="00D961C9" w14:paraId="687BAC7A" w14:textId="77777777">
      <w:pPr>
        <w:pStyle w:val="Textoindependiente"/>
        <w:rPr>
          <w:b w:val="0"/>
          <w:sz w:val="20"/>
          <w:lang w:val="es-ES"/>
        </w:rPr>
      </w:pPr>
    </w:p>
    <w:p w:rsidR="00D961C9" w:rsidP="00D35AFB" w:rsidRDefault="00D961C9" w14:paraId="687BAC7B" w14:textId="77777777">
      <w:pPr>
        <w:pStyle w:val="Textoindependiente"/>
        <w:rPr>
          <w:b w:val="0"/>
          <w:sz w:val="20"/>
          <w:lang w:val="es-ES"/>
        </w:rPr>
      </w:pPr>
    </w:p>
    <w:p w:rsidR="00D961C9" w:rsidP="00D35AFB" w:rsidRDefault="00D961C9" w14:paraId="687BAC7C" w14:textId="77777777">
      <w:pPr>
        <w:pStyle w:val="Textoindependiente"/>
        <w:rPr>
          <w:b w:val="0"/>
          <w:sz w:val="20"/>
          <w:lang w:val="es-ES"/>
        </w:rPr>
      </w:pPr>
    </w:p>
    <w:p w:rsidR="00D961C9" w:rsidP="00D35AFB" w:rsidRDefault="00D961C9" w14:paraId="687BAC7D" w14:textId="77777777">
      <w:pPr>
        <w:pStyle w:val="Textoindependiente"/>
        <w:rPr>
          <w:b w:val="0"/>
          <w:sz w:val="20"/>
          <w:lang w:val="es-ES"/>
        </w:rPr>
      </w:pPr>
    </w:p>
    <w:p w:rsidR="00D961C9" w:rsidP="00D35AFB" w:rsidRDefault="00D961C9" w14:paraId="687BAC7E" w14:textId="77777777">
      <w:pPr>
        <w:pStyle w:val="Textoindependiente"/>
        <w:rPr>
          <w:b w:val="0"/>
          <w:sz w:val="20"/>
          <w:lang w:val="es-ES"/>
        </w:rPr>
      </w:pPr>
    </w:p>
    <w:p w:rsidR="00D961C9" w:rsidP="00D35AFB" w:rsidRDefault="00D961C9" w14:paraId="687BAC7F" w14:textId="77777777">
      <w:pPr>
        <w:pStyle w:val="Textoindependiente"/>
        <w:rPr>
          <w:b w:val="0"/>
          <w:sz w:val="20"/>
          <w:lang w:val="es-ES"/>
        </w:rPr>
      </w:pPr>
    </w:p>
    <w:p w:rsidR="00854B61" w:rsidP="00854B61" w:rsidRDefault="00854B61" w14:paraId="687BAC80" w14:textId="77777777">
      <w:pPr>
        <w:pStyle w:val="Textoindependiente"/>
        <w:jc w:val="center"/>
        <w:rPr>
          <w:szCs w:val="22"/>
        </w:rPr>
      </w:pPr>
      <w:r w:rsidRPr="007D4A0B">
        <w:rPr>
          <w:szCs w:val="22"/>
        </w:rPr>
        <w:t xml:space="preserve">NOMS ASPIRANTS QUE SUPEREN LA </w:t>
      </w:r>
      <w:r>
        <w:rPr>
          <w:szCs w:val="22"/>
        </w:rPr>
        <w:t>SEGONA</w:t>
      </w:r>
      <w:r w:rsidRPr="007D4A0B">
        <w:rPr>
          <w:szCs w:val="22"/>
        </w:rPr>
        <w:t xml:space="preserve"> PROVA</w:t>
      </w:r>
      <w:r>
        <w:rPr>
          <w:szCs w:val="22"/>
        </w:rPr>
        <w:t xml:space="preserve"> I SUPEREN EL PROCÉS SELECTIU</w:t>
      </w:r>
    </w:p>
    <w:p w:rsidR="00D961C9" w:rsidP="00854B61" w:rsidRDefault="00854B61" w14:paraId="687BAC81" w14:textId="77777777">
      <w:pPr>
        <w:pStyle w:val="Textoindependiente"/>
        <w:jc w:val="center"/>
        <w:rPr>
          <w:color w:val="0070C0"/>
          <w:szCs w:val="22"/>
        </w:rPr>
      </w:pPr>
      <w:r w:rsidRPr="00854B61">
        <w:rPr>
          <w:b w:val="0"/>
          <w:szCs w:val="22"/>
        </w:rPr>
        <w:t>(</w:t>
      </w:r>
      <w:proofErr w:type="spellStart"/>
      <w:r w:rsidRPr="00854B61">
        <w:rPr>
          <w:b w:val="0"/>
          <w:szCs w:val="22"/>
        </w:rPr>
        <w:t>D’acord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amb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els</w:t>
      </w:r>
      <w:proofErr w:type="spellEnd"/>
      <w:r w:rsidRPr="00854B61">
        <w:rPr>
          <w:b w:val="0"/>
          <w:szCs w:val="22"/>
        </w:rPr>
        <w:t xml:space="preserve"> </w:t>
      </w:r>
      <w:proofErr w:type="spellStart"/>
      <w:r w:rsidRPr="00854B61">
        <w:rPr>
          <w:b w:val="0"/>
          <w:szCs w:val="22"/>
        </w:rPr>
        <w:t>criteris</w:t>
      </w:r>
      <w:proofErr w:type="spellEnd"/>
      <w:r w:rsidRPr="00854B61">
        <w:rPr>
          <w:b w:val="0"/>
          <w:szCs w:val="22"/>
        </w:rPr>
        <w:t xml:space="preserve"> per </w:t>
      </w:r>
      <w:proofErr w:type="spellStart"/>
      <w:r w:rsidRPr="00854B61">
        <w:rPr>
          <w:b w:val="0"/>
          <w:szCs w:val="22"/>
        </w:rPr>
        <w:t>superar</w:t>
      </w:r>
      <w:proofErr w:type="spellEnd"/>
      <w:r w:rsidRPr="00854B61">
        <w:rPr>
          <w:b w:val="0"/>
          <w:szCs w:val="22"/>
        </w:rPr>
        <w:t xml:space="preserve"> la </w:t>
      </w:r>
      <w:proofErr w:type="spellStart"/>
      <w:r w:rsidRPr="00854B61">
        <w:rPr>
          <w:b w:val="0"/>
          <w:szCs w:val="22"/>
        </w:rPr>
        <w:t>prova</w:t>
      </w:r>
      <w:proofErr w:type="spellEnd"/>
      <w:r w:rsidRPr="00854B61">
        <w:rPr>
          <w:b w:val="0"/>
          <w:szCs w:val="22"/>
        </w:rPr>
        <w:t>)</w:t>
      </w:r>
      <w:r w:rsidRPr="00854B61">
        <w:rPr>
          <w:b w:val="0"/>
          <w:szCs w:val="22"/>
        </w:rPr>
        <w:br/>
      </w:r>
      <w:r w:rsidRPr="007D4A0B">
        <w:rPr>
          <w:color w:val="0070C0"/>
          <w:szCs w:val="22"/>
        </w:rPr>
        <w:t xml:space="preserve">NOMBRES DE LOS ASPIRANTES QUE SUPERAN LA </w:t>
      </w:r>
      <w:r>
        <w:rPr>
          <w:color w:val="0070C0"/>
          <w:szCs w:val="22"/>
        </w:rPr>
        <w:t>SEGUNDA</w:t>
      </w:r>
      <w:r w:rsidRPr="007D4A0B">
        <w:rPr>
          <w:color w:val="0070C0"/>
          <w:szCs w:val="22"/>
        </w:rPr>
        <w:t xml:space="preserve"> PRUEBA I </w:t>
      </w:r>
      <w:r>
        <w:rPr>
          <w:color w:val="0070C0"/>
          <w:szCs w:val="22"/>
        </w:rPr>
        <w:t>SUPEREN EL PROCÉS SELECTIU</w:t>
      </w:r>
    </w:p>
    <w:p w:rsidRPr="00854B61" w:rsidR="00854B61" w:rsidP="00854B61" w:rsidRDefault="00854B61" w14:paraId="687BAC82" w14:textId="77777777">
      <w:pPr>
        <w:pStyle w:val="Textoindependiente"/>
        <w:jc w:val="center"/>
        <w:rPr>
          <w:b w:val="0"/>
          <w:sz w:val="20"/>
          <w:lang w:val="es-ES"/>
        </w:rPr>
      </w:pPr>
      <w:r w:rsidRPr="00854B61">
        <w:rPr>
          <w:b w:val="0"/>
          <w:color w:val="0070C0"/>
          <w:szCs w:val="22"/>
        </w:rPr>
        <w:t xml:space="preserve">(De </w:t>
      </w:r>
      <w:proofErr w:type="spellStart"/>
      <w:r w:rsidRPr="00854B61">
        <w:rPr>
          <w:b w:val="0"/>
          <w:color w:val="0070C0"/>
          <w:szCs w:val="22"/>
        </w:rPr>
        <w:t>acuerdo</w:t>
      </w:r>
      <w:proofErr w:type="spellEnd"/>
      <w:r w:rsidRPr="00854B61">
        <w:rPr>
          <w:b w:val="0"/>
          <w:color w:val="0070C0"/>
          <w:szCs w:val="22"/>
        </w:rPr>
        <w:t xml:space="preserve"> con </w:t>
      </w:r>
      <w:proofErr w:type="spellStart"/>
      <w:r w:rsidRPr="00854B61">
        <w:rPr>
          <w:b w:val="0"/>
          <w:color w:val="0070C0"/>
          <w:szCs w:val="22"/>
        </w:rPr>
        <w:t>los</w:t>
      </w:r>
      <w:proofErr w:type="spellEnd"/>
      <w:r w:rsidRPr="00854B61">
        <w:rPr>
          <w:b w:val="0"/>
          <w:color w:val="0070C0"/>
          <w:szCs w:val="22"/>
        </w:rPr>
        <w:t xml:space="preserve"> </w:t>
      </w:r>
      <w:proofErr w:type="spellStart"/>
      <w:r w:rsidRPr="00854B61">
        <w:rPr>
          <w:b w:val="0"/>
          <w:color w:val="0070C0"/>
          <w:szCs w:val="22"/>
        </w:rPr>
        <w:t>criterios</w:t>
      </w:r>
      <w:proofErr w:type="spellEnd"/>
      <w:r w:rsidRPr="00854B61">
        <w:rPr>
          <w:b w:val="0"/>
          <w:color w:val="0070C0"/>
          <w:szCs w:val="22"/>
        </w:rPr>
        <w:t xml:space="preserve"> para </w:t>
      </w:r>
      <w:proofErr w:type="spellStart"/>
      <w:r w:rsidRPr="00854B61">
        <w:rPr>
          <w:b w:val="0"/>
          <w:color w:val="0070C0"/>
          <w:szCs w:val="22"/>
        </w:rPr>
        <w:t>superar</w:t>
      </w:r>
      <w:proofErr w:type="spellEnd"/>
      <w:r w:rsidRPr="00854B61">
        <w:rPr>
          <w:b w:val="0"/>
          <w:color w:val="0070C0"/>
          <w:szCs w:val="22"/>
        </w:rPr>
        <w:t xml:space="preserve"> la </w:t>
      </w:r>
      <w:proofErr w:type="spellStart"/>
      <w:r w:rsidRPr="00854B61">
        <w:rPr>
          <w:b w:val="0"/>
          <w:color w:val="0070C0"/>
          <w:szCs w:val="22"/>
        </w:rPr>
        <w:t>prueba</w:t>
      </w:r>
      <w:proofErr w:type="spellEnd"/>
      <w:r w:rsidRPr="00854B61">
        <w:rPr>
          <w:b w:val="0"/>
          <w:color w:val="0070C0"/>
          <w:szCs w:val="22"/>
        </w:rPr>
        <w:t>)</w:t>
      </w:r>
      <w:r w:rsidRPr="00854B61">
        <w:rPr>
          <w:b w:val="0"/>
          <w:color w:val="0070C0"/>
          <w:szCs w:val="22"/>
        </w:rPr>
        <w:br/>
      </w:r>
    </w:p>
    <w:p w:rsidR="00D961C9" w:rsidP="00854B61" w:rsidRDefault="00D961C9" w14:paraId="687BAC83" w14:textId="77777777">
      <w:pPr>
        <w:pStyle w:val="Textoindependiente"/>
        <w:jc w:val="center"/>
        <w:rPr>
          <w:b w:val="0"/>
          <w:sz w:val="20"/>
          <w:lang w:val="es-ES"/>
        </w:rPr>
      </w:pPr>
    </w:p>
    <w:p w:rsidR="00D961C9" w:rsidP="00D35AFB" w:rsidRDefault="00D961C9" w14:paraId="687BAC84" w14:textId="77777777">
      <w:pPr>
        <w:pStyle w:val="Textoindependiente"/>
        <w:rPr>
          <w:b w:val="0"/>
          <w:sz w:val="20"/>
          <w:lang w:val="es-ES"/>
        </w:rPr>
      </w:pPr>
    </w:p>
    <w:p w:rsidR="00D961C9" w:rsidP="00D35AFB" w:rsidRDefault="00D961C9" w14:paraId="687BAC85" w14:textId="77777777">
      <w:pPr>
        <w:pStyle w:val="Textoindependiente"/>
        <w:rPr>
          <w:b w:val="0"/>
          <w:sz w:val="20"/>
          <w:lang w:val="es-ES"/>
        </w:rPr>
      </w:pPr>
    </w:p>
    <w:p w:rsidR="00D961C9" w:rsidP="00D35AFB" w:rsidRDefault="00D961C9" w14:paraId="687BAC86" w14:textId="77777777">
      <w:pPr>
        <w:pStyle w:val="Textoindependiente"/>
        <w:rPr>
          <w:b w:val="0"/>
          <w:sz w:val="20"/>
          <w:lang w:val="es-ES"/>
        </w:rPr>
      </w:pPr>
    </w:p>
    <w:p w:rsidR="00D35AFB" w:rsidP="00D35AFB" w:rsidRDefault="00D35AFB" w14:paraId="687BAC87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P="3E384361" w:rsidRDefault="00D35AFB" w14:textId="77777777" w14:noSpellErr="1" w14:paraId="20D7FF18">
      <w:pPr>
        <w:pStyle w:val="Textoindependiente"/>
        <w:spacing w:before="2"/>
        <w:rPr>
          <w:b w:val="1"/>
          <w:bCs w:val="1"/>
          <w:sz w:val="20"/>
          <w:szCs w:val="20"/>
          <w:lang w:val="es-ES"/>
        </w:rPr>
      </w:pPr>
    </w:p>
    <w:p w:rsidR="00D35AFB" w:rsidP="3E384361" w:rsidRDefault="00D35AFB" w14:textId="77777777" w14:noSpellErr="1" w14:paraId="193D2316">
      <w:pPr>
        <w:pStyle w:val="Textoindependiente"/>
        <w:spacing w:before="2"/>
        <w:rPr>
          <w:b w:val="1"/>
          <w:bCs w:val="1"/>
          <w:sz w:val="20"/>
          <w:szCs w:val="20"/>
          <w:lang w:val="es-ES"/>
        </w:rPr>
      </w:pPr>
    </w:p>
    <w:p w:rsidR="00D35AFB" w:rsidP="3E384361" w:rsidRDefault="00D35AFB" w14:paraId="687BAC88" w14:textId="1424902C">
      <w:pPr>
        <w:pStyle w:val="Textoindependiente"/>
        <w:spacing w:before="2"/>
        <w:rPr>
          <w:b w:val="1"/>
          <w:bCs w:val="1"/>
          <w:sz w:val="20"/>
          <w:szCs w:val="20"/>
          <w:lang w:val="es-ES"/>
        </w:rPr>
      </w:pPr>
      <w:r w:rsidRPr="3E384361" w:rsidR="3E384361">
        <w:rPr>
          <w:b w:val="1"/>
          <w:bCs w:val="1"/>
          <w:sz w:val="20"/>
          <w:szCs w:val="20"/>
          <w:lang w:val="es-ES"/>
        </w:rPr>
        <w:t>NOEMÍ DUARTE GÓMEZ</w:t>
      </w:r>
    </w:p>
    <w:p w:rsidR="00D35AFB" w:rsidP="00D35AFB" w:rsidRDefault="00D35AFB" w14:paraId="687BAC89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P="00D35AFB" w:rsidRDefault="00D35AFB" w14:paraId="687BAC8A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P="00D35AFB" w:rsidRDefault="00D35AFB" w14:paraId="687BAC8B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P="00D35AFB" w:rsidRDefault="00D35AFB" w14:paraId="687BAC8C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P="00D35AFB" w:rsidRDefault="00D35AFB" w14:paraId="687BAC8D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P="00D35AFB" w:rsidRDefault="00D35AFB" w14:paraId="687BAC8E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P="00D35AFB" w:rsidRDefault="00D35AFB" w14:paraId="687BAC8F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P="00D35AFB" w:rsidRDefault="00D35AFB" w14:paraId="687BAC90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="00D35AFB" w:rsidRDefault="00D35AFB" w14:paraId="687BAC91" w14:textId="77777777">
      <w:pPr>
        <w:rPr>
          <w:rFonts w:ascii="Times New Roman"/>
          <w:lang w:val="es-ES"/>
        </w:rPr>
      </w:pPr>
    </w:p>
    <w:p w:rsidR="00D35AFB" w:rsidRDefault="00D35AFB" w14:paraId="687BAC92" w14:textId="77777777">
      <w:pPr>
        <w:rPr>
          <w:rFonts w:ascii="Times New Roman"/>
          <w:lang w:val="es-ES"/>
        </w:rPr>
      </w:pPr>
    </w:p>
    <w:p w:rsidR="007F113B" w:rsidRDefault="007F113B" w14:paraId="687BAC93" w14:textId="77777777">
      <w:pPr>
        <w:rPr>
          <w:rFonts w:ascii="Times New Roman"/>
          <w:lang w:val="es-ES"/>
        </w:rPr>
      </w:pPr>
    </w:p>
    <w:p w:rsidR="00D35AFB" w:rsidRDefault="00D35AFB" w14:paraId="687BAC94" w14:textId="77777777">
      <w:pPr>
        <w:rPr>
          <w:rFonts w:ascii="Times New Roman"/>
          <w:lang w:val="es-ES"/>
        </w:rPr>
      </w:pPr>
    </w:p>
    <w:p w:rsidR="00D35AFB" w:rsidRDefault="00D35AFB" w14:paraId="687BAC95" w14:textId="77777777">
      <w:pPr>
        <w:rPr>
          <w:rFonts w:ascii="Times New Roman"/>
          <w:lang w:val="es-ES"/>
        </w:rPr>
      </w:pPr>
    </w:p>
    <w:p w:rsidR="00D35AFB" w:rsidP="3E384361" w:rsidRDefault="00D35AFB" w14:paraId="687BAC97" w14:noSpellErr="1" w14:textId="61433D96">
      <w:pPr>
        <w:pStyle w:val="Normal"/>
        <w:rPr>
          <w:rFonts w:ascii="Times New Roman"/>
          <w:lang w:val="es-ES"/>
        </w:rPr>
      </w:pPr>
    </w:p>
    <w:p w:rsidRPr="00D7389A" w:rsidR="00D7389A" w:rsidP="00D7389A" w:rsidRDefault="00D7389A" w14:paraId="687BAC98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Pr="00D7389A" w:rsidR="00D7389A" w:rsidP="00D7389A" w:rsidRDefault="00D7389A" w14:paraId="687BAC99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Pr="00D7389A" w:rsidR="00D7389A" w:rsidP="00D7389A" w:rsidRDefault="00D7389A" w14:paraId="687BAC9A" w14:textId="77777777">
      <w:pPr>
        <w:pStyle w:val="Textoindependiente"/>
        <w:spacing w:before="2"/>
        <w:rPr>
          <w:b w:val="0"/>
          <w:sz w:val="20"/>
          <w:lang w:val="es-ES"/>
        </w:rPr>
      </w:pPr>
    </w:p>
    <w:p w:rsidRPr="00E20EBB" w:rsidR="002E5C1A" w:rsidP="002E5C1A" w:rsidRDefault="002E5C1A" w14:paraId="687BAC9B" w14:textId="77777777">
      <w:pPr>
        <w:widowControl/>
        <w:adjustRightInd w:val="0"/>
        <w:rPr>
          <w:rFonts w:eastAsiaTheme="minorHAnsi"/>
          <w:sz w:val="20"/>
          <w:szCs w:val="20"/>
          <w:lang w:val="ca-ES"/>
        </w:rPr>
      </w:pPr>
      <w:r w:rsidRPr="00E20EBB">
        <w:rPr>
          <w:rFonts w:eastAsiaTheme="minorHAnsi"/>
          <w:sz w:val="20"/>
          <w:szCs w:val="20"/>
          <w:lang w:val="ca-ES"/>
        </w:rPr>
        <w:t xml:space="preserve">Contra la </w:t>
      </w:r>
      <w:r w:rsidR="00524085">
        <w:rPr>
          <w:rFonts w:eastAsiaTheme="minorHAnsi"/>
          <w:sz w:val="20"/>
          <w:szCs w:val="20"/>
          <w:lang w:val="ca-ES"/>
        </w:rPr>
        <w:t xml:space="preserve">aquesta valoració </w:t>
      </w:r>
      <w:r w:rsidRPr="00E20EBB">
        <w:rPr>
          <w:rFonts w:eastAsiaTheme="minorHAnsi"/>
          <w:sz w:val="20"/>
          <w:szCs w:val="20"/>
          <w:lang w:val="ca-ES"/>
        </w:rPr>
        <w:t xml:space="preserve">es pot presentar reclamació davant el rector en el termini de 10 dies </w:t>
      </w:r>
      <w:r>
        <w:rPr>
          <w:rFonts w:eastAsiaTheme="minorHAnsi"/>
          <w:sz w:val="20"/>
          <w:szCs w:val="20"/>
          <w:lang w:val="ca-ES"/>
        </w:rPr>
        <w:t>naturals</w:t>
      </w:r>
      <w:r w:rsidRPr="00E20EBB">
        <w:rPr>
          <w:rFonts w:eastAsiaTheme="minorHAnsi"/>
          <w:sz w:val="20"/>
          <w:szCs w:val="20"/>
          <w:lang w:val="ca-ES"/>
        </w:rPr>
        <w:t xml:space="preserve"> a comptar des de la publicació de la </w:t>
      </w:r>
      <w:r w:rsidRPr="002E5C1A">
        <w:rPr>
          <w:rFonts w:eastAsiaTheme="minorHAnsi"/>
          <w:b/>
          <w:sz w:val="20"/>
          <w:szCs w:val="20"/>
          <w:lang w:val="ca-ES"/>
        </w:rPr>
        <w:t>proposta de contractació</w:t>
      </w:r>
      <w:r>
        <w:rPr>
          <w:rFonts w:eastAsiaTheme="minorHAnsi"/>
          <w:sz w:val="20"/>
          <w:szCs w:val="20"/>
          <w:lang w:val="ca-ES"/>
        </w:rPr>
        <w:t xml:space="preserve"> al tauler d’anuncis de la comissió, tal i com s’estableix a les bases de la convocatòria.</w:t>
      </w:r>
    </w:p>
    <w:p w:rsidR="00D961C9" w:rsidP="3E384361" w:rsidRDefault="00D961C9" w14:paraId="687BACA3" w14:textId="19254331">
      <w:pPr>
        <w:widowControl w:val="1"/>
        <w:ind w:right="195"/>
        <w:jc w:val="both"/>
        <w:rPr>
          <w:b w:val="1"/>
          <w:bCs w:val="1"/>
          <w:sz w:val="24"/>
          <w:szCs w:val="24"/>
          <w:lang w:val="es-ES"/>
        </w:rPr>
      </w:pPr>
      <w:r w:rsidRPr="3E384361" w:rsidR="3E384361">
        <w:rPr>
          <w:color w:val="0070C0"/>
          <w:sz w:val="20"/>
          <w:szCs w:val="20"/>
          <w:lang w:val="es-ES"/>
        </w:rPr>
        <w:t xml:space="preserve">Contra esta valoración se puede presentar reclamación ante el rector en el plazo de 10 días naturales a contar desde la publicación de la </w:t>
      </w:r>
      <w:r w:rsidRPr="3E384361" w:rsidR="3E384361">
        <w:rPr>
          <w:b w:val="1"/>
          <w:bCs w:val="1"/>
          <w:color w:val="0070C0"/>
          <w:sz w:val="20"/>
          <w:szCs w:val="20"/>
          <w:lang w:val="es-ES"/>
        </w:rPr>
        <w:t>propuesta de contratación</w:t>
      </w:r>
      <w:r w:rsidRPr="3E384361" w:rsidR="3E384361">
        <w:rPr>
          <w:color w:val="0070C0"/>
          <w:sz w:val="20"/>
          <w:szCs w:val="20"/>
          <w:lang w:val="es-ES"/>
        </w:rPr>
        <w:t xml:space="preserve"> en el tablón de anuncios de la comisión, tal y como se estable en las bases de la convocatoria.</w:t>
      </w:r>
    </w:p>
    <w:p w:rsidR="00D961C9" w:rsidRDefault="00D961C9" w14:paraId="687BACA4" w14:textId="77777777">
      <w:pPr>
        <w:rPr>
          <w:rFonts w:ascii="Times New Roman"/>
          <w:lang w:val="es-ES"/>
        </w:rPr>
      </w:pPr>
    </w:p>
    <w:p w:rsidRPr="00026921" w:rsidR="00D35AFB" w:rsidP="00D35AFB" w:rsidRDefault="00D35AFB" w14:paraId="687BACA5" w14:textId="77777777">
      <w:pPr>
        <w:pStyle w:val="Textoindependiente"/>
        <w:spacing w:line="20" w:lineRule="exact"/>
        <w:ind w:left="119"/>
        <w:rPr>
          <w:sz w:val="2"/>
          <w:lang w:val="es-ES"/>
        </w:rPr>
      </w:pPr>
    </w:p>
    <w:p w:rsidRPr="008F48FC" w:rsidR="00D35AFB" w:rsidP="008F48FC" w:rsidRDefault="008F48FC" w14:paraId="687BACA6" w14:textId="77777777">
      <w:pPr>
        <w:pStyle w:val="Textoindependiente"/>
        <w:jc w:val="center"/>
        <w:rPr>
          <w:b w:val="0"/>
          <w:sz w:val="20"/>
          <w:lang w:val="es-ES"/>
        </w:rPr>
      </w:pPr>
      <w:r w:rsidRPr="008F48FC">
        <w:rPr>
          <w:bCs w:val="0"/>
          <w:szCs w:val="22"/>
          <w:lang w:val="es-ES"/>
        </w:rPr>
        <w:t>NOM</w:t>
      </w:r>
      <w:r w:rsidRPr="008F48FC">
        <w:rPr>
          <w:b w:val="0"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Pr="008F48FC" w:rsidR="00D35AFB" w:rsidP="00D35AFB" w:rsidRDefault="00D35AFB" w14:paraId="687BACA7" w14:textId="77777777">
      <w:pPr>
        <w:pStyle w:val="Textoindependiente"/>
        <w:spacing w:before="2"/>
        <w:rPr>
          <w:b w:val="0"/>
          <w:lang w:val="es-ES"/>
        </w:rPr>
      </w:pPr>
    </w:p>
    <w:tbl>
      <w:tblPr>
        <w:tblStyle w:val="TableNormal"/>
        <w:tblW w:w="0" w:type="auto"/>
        <w:tblInd w:w="3691" w:type="dxa"/>
        <w:tblBorders>
          <w:top w:val="single" w:color="818181" w:sz="4" w:space="0"/>
          <w:left w:val="single" w:color="818181" w:sz="4" w:space="0"/>
          <w:bottom w:val="single" w:color="818181" w:sz="4" w:space="0"/>
          <w:right w:val="single" w:color="818181" w:sz="4" w:space="0"/>
          <w:insideH w:val="single" w:color="818181" w:sz="4" w:space="0"/>
          <w:insideV w:val="single" w:color="818181" w:sz="4" w:space="0"/>
        </w:tblBorders>
        <w:tblLayout w:type="fixed"/>
        <w:tblLook w:val="01E0" w:firstRow="1" w:lastRow="1" w:firstColumn="1" w:lastColumn="1" w:noHBand="0" w:noVBand="0"/>
      </w:tblPr>
      <w:tblGrid>
        <w:gridCol w:w="6095"/>
      </w:tblGrid>
      <w:tr w:rsidRPr="000317AF" w:rsidR="001C62DC" w:rsidTr="001C62DC" w14:paraId="687BACA9" w14:textId="77777777">
        <w:trPr>
          <w:trHeight w:val="275"/>
        </w:trPr>
        <w:tc>
          <w:tcPr>
            <w:tcW w:w="6095" w:type="dxa"/>
          </w:tcPr>
          <w:p w:rsidRPr="000317AF" w:rsidR="001C62DC" w:rsidP="001D0BBE" w:rsidRDefault="001C62DC" w14:paraId="687BACA8" w14:textId="77777777">
            <w:pPr>
              <w:pStyle w:val="TableParagraph"/>
              <w:ind w:left="465" w:right="466"/>
              <w:jc w:val="center"/>
              <w:rPr>
                <w:sz w:val="24"/>
                <w:lang w:val="ca-ES"/>
              </w:rPr>
            </w:pPr>
            <w:r w:rsidRPr="000317AF">
              <w:rPr>
                <w:sz w:val="24"/>
                <w:lang w:val="ca-ES"/>
              </w:rPr>
              <w:t>Secretari/ària</w:t>
            </w:r>
          </w:p>
        </w:tc>
      </w:tr>
      <w:tr w:rsidRPr="000317AF" w:rsidR="001C62DC" w:rsidTr="001C62DC" w14:paraId="687BACAB" w14:textId="77777777">
        <w:trPr>
          <w:trHeight w:val="275"/>
        </w:trPr>
        <w:tc>
          <w:tcPr>
            <w:tcW w:w="6095" w:type="dxa"/>
          </w:tcPr>
          <w:p w:rsidRPr="000317AF" w:rsidR="001C62DC" w:rsidP="001D0BBE" w:rsidRDefault="001C62DC" w14:paraId="687BACAA" w14:textId="77777777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0317AF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1C62DC" w:rsidTr="009E0F2B" w14:paraId="687BACAD" w14:textId="77777777">
        <w:trPr>
          <w:trHeight w:val="428"/>
        </w:trPr>
        <w:tc>
          <w:tcPr>
            <w:tcW w:w="6095" w:type="dxa"/>
            <w:shd w:val="clear" w:color="auto" w:fill="DADADA"/>
          </w:tcPr>
          <w:p w:rsidR="001C62DC" w:rsidP="00673CD8" w:rsidRDefault="00536213" w14:paraId="687BACAC" w14:textId="7635A9A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Albert de la Fuente Antequera</w:t>
            </w:r>
            <w:bookmarkStart w:name="_GoBack" w:id="0"/>
            <w:bookmarkEnd w:id="0"/>
          </w:p>
        </w:tc>
      </w:tr>
    </w:tbl>
    <w:p w:rsidR="00765D80" w:rsidP="001C62DC" w:rsidRDefault="00765D80" w14:paraId="687BACAE" w14:textId="77777777">
      <w:pPr>
        <w:pStyle w:val="Textoindependiente"/>
        <w:spacing w:before="3"/>
        <w:jc w:val="center"/>
      </w:pPr>
    </w:p>
    <w:sectPr w:rsidR="00765D80" w:rsidSect="000317AF">
      <w:headerReference w:type="default" r:id="rId6"/>
      <w:footerReference w:type="default" r:id="rId7"/>
      <w:pgSz w:w="16840" w:h="23820" w:orient="portrait"/>
      <w:pgMar w:top="2127" w:right="1860" w:bottom="1860" w:left="1460" w:header="1255" w:footer="12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D80" w:rsidRDefault="00D43338" w14:paraId="687BACB1" w14:textId="77777777">
      <w:r>
        <w:separator/>
      </w:r>
    </w:p>
  </w:endnote>
  <w:endnote w:type="continuationSeparator" w:id="0">
    <w:p w:rsidR="00765D80" w:rsidRDefault="00D43338" w14:paraId="687BACB2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p w:rsidR="001B51B9" w:rsidRDefault="00594365" w14:paraId="687BACB4" w14:textId="77777777">
    <w:pPr>
      <w:pStyle w:val="Textoindependiente"/>
      <w:spacing w:line="14" w:lineRule="auto"/>
      <w:rPr>
        <w:b w:val="0"/>
        <w:sz w:val="20"/>
        <w:lang w:val="ca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487005696" behindDoc="0" locked="0" layoutInCell="1" allowOverlap="1" wp14:anchorId="687BACBB" wp14:editId="687BACBC">
              <wp:simplePos x="0" y="0"/>
              <wp:positionH relativeFrom="column">
                <wp:posOffset>-262890</wp:posOffset>
              </wp:positionH>
              <wp:positionV relativeFrom="paragraph">
                <wp:posOffset>-198755</wp:posOffset>
              </wp:positionV>
              <wp:extent cx="3434080" cy="26162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4080" cy="261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837CD1" w:rsidR="00837CD1" w:rsidRDefault="001C62DC" w14:paraId="687BACBD" w14:textId="77777777">
                          <w:pPr>
                            <w:rPr>
                              <w:lang w:val="ca-ES"/>
                            </w:rPr>
                          </w:pPr>
                          <w:r>
                            <w:rPr>
                              <w:lang w:val="ca-ES"/>
                            </w:rPr>
                            <w:t xml:space="preserve">Comunicació  5 – valoració segona </w:t>
                          </w:r>
                          <w:r w:rsidR="00335378">
                            <w:rPr>
                              <w:lang w:val="ca-ES"/>
                            </w:rPr>
                            <w:t>prova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87BACBB">
              <v:stroke joinstyle="miter"/>
              <v:path gradientshapeok="t" o:connecttype="rect"/>
            </v:shapetype>
            <v:shape id="Cuadro de texto 2" style="position:absolute;margin-left:-20.7pt;margin-top:-15.65pt;width:270.4pt;height:20.6pt;z-index:487005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color="white [32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">
              <v:textbox style="mso-fit-shape-to-text:t">
                <w:txbxContent>
                  <w:p w:rsidRPr="00837CD1" w:rsidR="00837CD1" w:rsidRDefault="001C62DC" w14:paraId="687BACBD" w14:textId="77777777">
                    <w:pPr>
                      <w:rPr>
                        <w:lang w:val="ca-ES"/>
                      </w:rPr>
                    </w:pPr>
                    <w:r>
                      <w:rPr>
                        <w:lang w:val="ca-ES"/>
                      </w:rPr>
                      <w:t xml:space="preserve">Comunicació  5 – valoració segona </w:t>
                    </w:r>
                    <w:r w:rsidR="00335378">
                      <w:rPr>
                        <w:lang w:val="ca-ES"/>
                      </w:rPr>
                      <w:t>prova</w:t>
                    </w:r>
                  </w:p>
                </w:txbxContent>
              </v:textbox>
            </v:shape>
          </w:pict>
        </mc:Fallback>
      </mc:AlternateContent>
    </w:r>
  </w:p>
  <w:p w:rsidR="000317AF" w:rsidRDefault="000317AF" w14:paraId="687BACB5" w14:textId="77777777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 w14:paraId="687BACB6" w14:textId="77777777">
    <w:pPr>
      <w:pStyle w:val="Textoindependiente"/>
      <w:spacing w:line="14" w:lineRule="auto"/>
      <w:rPr>
        <w:b w:val="0"/>
        <w:sz w:val="20"/>
        <w:lang w:val="ca-ES"/>
      </w:rPr>
    </w:pPr>
  </w:p>
  <w:p w:rsidR="000317AF" w:rsidRDefault="000317AF" w14:paraId="687BACB7" w14:textId="77777777">
    <w:pPr>
      <w:pStyle w:val="Textoindependiente"/>
      <w:spacing w:line="14" w:lineRule="auto"/>
      <w:rPr>
        <w:b w:val="0"/>
        <w:sz w:val="20"/>
        <w:lang w:val="ca-ES"/>
      </w:rPr>
    </w:pPr>
  </w:p>
  <w:p w:rsidRPr="000317AF" w:rsidR="00837CD1" w:rsidRDefault="00837CD1" w14:paraId="687BACB8" w14:textId="77777777">
    <w:pPr>
      <w:pStyle w:val="Textoindependiente"/>
      <w:spacing w:line="14" w:lineRule="auto"/>
      <w:rPr>
        <w:b w:val="0"/>
        <w:sz w:val="20"/>
        <w:lang w:val="ca-ES"/>
      </w:rPr>
    </w:pPr>
    <w:proofErr w:type="spellStart"/>
    <w:r>
      <w:rPr>
        <w:b w:val="0"/>
        <w:sz w:val="20"/>
        <w:lang w:val="ca-ES"/>
      </w:rPr>
      <w:t>Ads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D80" w:rsidRDefault="00D43338" w14:paraId="687BACAF" w14:textId="77777777">
      <w:r>
        <w:separator/>
      </w:r>
    </w:p>
  </w:footnote>
  <w:footnote w:type="continuationSeparator" w:id="0">
    <w:p w:rsidR="00765D80" w:rsidRDefault="00D43338" w14:paraId="687BACB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1B51B9" w:rsidRDefault="00D43338" w14:paraId="687BACB3" w14:textId="77777777">
    <w:pPr>
      <w:pStyle w:val="Textoindependiente"/>
      <w:spacing w:line="14" w:lineRule="auto"/>
      <w:rPr>
        <w:b w:val="0"/>
        <w:sz w:val="20"/>
      </w:rPr>
    </w:pPr>
    <w:r>
      <w:rPr>
        <w:noProof/>
        <w:lang w:val="es-ES" w:eastAsia="es-ES"/>
      </w:rPr>
      <w:drawing>
        <wp:anchor distT="0" distB="0" distL="0" distR="0" simplePos="0" relativeHeight="487002624" behindDoc="1" locked="0" layoutInCell="1" allowOverlap="1" wp14:anchorId="687BACB9" wp14:editId="687BACBA">
          <wp:simplePos x="0" y="0"/>
          <wp:positionH relativeFrom="page">
            <wp:posOffset>986027</wp:posOffset>
          </wp:positionH>
          <wp:positionV relativeFrom="page">
            <wp:posOffset>797053</wp:posOffset>
          </wp:positionV>
          <wp:extent cx="2106167" cy="466342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6167" cy="466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B9"/>
    <w:rsid w:val="00026921"/>
    <w:rsid w:val="000317AF"/>
    <w:rsid w:val="00131F84"/>
    <w:rsid w:val="001B51B9"/>
    <w:rsid w:val="001C62DC"/>
    <w:rsid w:val="002E5C1A"/>
    <w:rsid w:val="00335378"/>
    <w:rsid w:val="00524085"/>
    <w:rsid w:val="00536213"/>
    <w:rsid w:val="00586219"/>
    <w:rsid w:val="00594365"/>
    <w:rsid w:val="00673CD8"/>
    <w:rsid w:val="00676BB5"/>
    <w:rsid w:val="00765D80"/>
    <w:rsid w:val="007F113B"/>
    <w:rsid w:val="007F560F"/>
    <w:rsid w:val="00837CD1"/>
    <w:rsid w:val="00854B61"/>
    <w:rsid w:val="008F48FC"/>
    <w:rsid w:val="009E0F2B"/>
    <w:rsid w:val="00A17C12"/>
    <w:rsid w:val="00B2571E"/>
    <w:rsid w:val="00C63019"/>
    <w:rsid w:val="00D35AFB"/>
    <w:rsid w:val="00D43338"/>
    <w:rsid w:val="00D7389A"/>
    <w:rsid w:val="00D961C9"/>
    <w:rsid w:val="00E20FE1"/>
    <w:rsid w:val="3E3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687BAC5E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Arial" w:hAnsi="Arial" w:eastAsia="Arial" w:cs="Arial"/>
    </w:rPr>
  </w:style>
  <w:style w:type="paragraph" w:styleId="Ttulo1">
    <w:name w:val="heading 1"/>
    <w:basedOn w:val="Normal"/>
    <w:link w:val="Ttulo1Car"/>
    <w:uiPriority w:val="1"/>
    <w:qFormat/>
    <w:rsid w:val="00676BB5"/>
    <w:pPr>
      <w:jc w:val="center"/>
      <w:outlineLvl w:val="0"/>
    </w:pPr>
    <w:rPr>
      <w:b/>
      <w:bCs/>
      <w:sz w:val="24"/>
      <w:szCs w:val="24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676BB5"/>
    <w:rPr>
      <w:rFonts w:ascii="Arial" w:hAnsi="Arial" w:eastAsia="Arial" w:cs="Arial"/>
    </w:rPr>
  </w:style>
  <w:style w:type="paragraph" w:styleId="Piedepgina">
    <w:name w:val="footer"/>
    <w:basedOn w:val="Normal"/>
    <w:link w:val="PiedepginaCar"/>
    <w:uiPriority w:val="99"/>
    <w:unhideWhenUsed/>
    <w:rsid w:val="00676BB5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676BB5"/>
    <w:rPr>
      <w:rFonts w:ascii="Arial" w:hAnsi="Arial" w:eastAsia="Arial" w:cs="Arial"/>
    </w:rPr>
  </w:style>
  <w:style w:type="character" w:styleId="Ttulo1Car" w:customStyle="1">
    <w:name w:val="Título 1 Car"/>
    <w:basedOn w:val="Fuentedeprrafopredeter"/>
    <w:link w:val="Ttulo1"/>
    <w:uiPriority w:val="1"/>
    <w:rsid w:val="00676BB5"/>
    <w:rPr>
      <w:rFonts w:ascii="Arial" w:hAnsi="Arial" w:eastAsia="Arial" w:cs="Arial"/>
      <w:b/>
      <w:bCs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CD1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37CD1"/>
    <w:rPr>
      <w:rFonts w:ascii="Tahoma" w:hAnsi="Tahoma" w:eastAsia="Arial" w:cs="Tahoma"/>
      <w:sz w:val="16"/>
      <w:szCs w:val="16"/>
    </w:rPr>
  </w:style>
  <w:style w:type="table" w:styleId="Tablaconcuadrcula">
    <w:name w:val="Table Grid"/>
    <w:basedOn w:val="Tablanormal"/>
    <w:uiPriority w:val="59"/>
    <w:rsid w:val="00854B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UPC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UPCnet</dc:creator>
  <lastModifiedBy>Albert de la Fuente</lastModifiedBy>
  <revision>17</revision>
  <dcterms:created xsi:type="dcterms:W3CDTF">2020-11-06T14:36:00.0000000Z</dcterms:created>
  <dcterms:modified xsi:type="dcterms:W3CDTF">2023-07-05T09:29:39.1557315Z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