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C125C0" w:rsidP="001D0BBE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Pr="006D4C47">
              <w:rPr>
                <w:b/>
                <w:sz w:val="24"/>
              </w:rPr>
              <w:t>LE-39/756/2023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13575" w:type="dxa"/>
        <w:tblLayout w:type="fixed"/>
        <w:tblLook w:val="05A0" w:firstRow="1" w:lastRow="0" w:firstColumn="1" w:lastColumn="1" w:noHBand="0" w:noVBand="1"/>
      </w:tblPr>
      <w:tblGrid>
        <w:gridCol w:w="4077"/>
        <w:gridCol w:w="2268"/>
        <w:gridCol w:w="1820"/>
        <w:gridCol w:w="2291"/>
        <w:gridCol w:w="3119"/>
      </w:tblGrid>
      <w:tr w:rsidR="005B52EF" w:rsidRPr="002F4DCA" w:rsidTr="005B52EF">
        <w:tc>
          <w:tcPr>
            <w:tcW w:w="4077" w:type="dxa"/>
          </w:tcPr>
          <w:p w:rsidR="005B52EF" w:rsidRPr="002F4DCA" w:rsidRDefault="005B52EF" w:rsidP="00A72276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 w:rsidRPr="002F4DCA">
              <w:rPr>
                <w:b/>
                <w:sz w:val="20"/>
              </w:rPr>
              <w:t>Mèrit preferent de desvinculació acadèmica</w:t>
            </w:r>
          </w:p>
        </w:tc>
        <w:tc>
          <w:tcPr>
            <w:tcW w:w="1820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 w:rsidRPr="002F4DCA">
              <w:rPr>
                <w:b/>
                <w:sz w:val="20"/>
              </w:rPr>
              <w:t>Historial acadèmic i professional</w:t>
            </w:r>
          </w:p>
        </w:tc>
        <w:tc>
          <w:tcPr>
            <w:tcW w:w="2291" w:type="dxa"/>
          </w:tcPr>
          <w:p w:rsidR="005B52EF" w:rsidRPr="002F4DCA" w:rsidRDefault="005B52EF" w:rsidP="005B52EF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 w:rsidRPr="002F4DCA">
              <w:rPr>
                <w:b/>
                <w:sz w:val="20"/>
              </w:rPr>
              <w:t>Adequació del pla de treball</w:t>
            </w:r>
            <w:r>
              <w:rPr>
                <w:b/>
                <w:sz w:val="20"/>
              </w:rPr>
              <w:t xml:space="preserve"> al perfil de la convocatòria</w:t>
            </w:r>
          </w:p>
        </w:tc>
        <w:tc>
          <w:tcPr>
            <w:tcW w:w="3119" w:type="dxa"/>
          </w:tcPr>
          <w:p w:rsidR="005B52EF" w:rsidRDefault="005B52EF" w:rsidP="005B52EF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Puntuació Total</w:t>
            </w:r>
          </w:p>
          <w:p w:rsidR="005B52EF" w:rsidRPr="002F4DCA" w:rsidRDefault="005B52EF" w:rsidP="005B52EF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Primera Prova</w:t>
            </w:r>
          </w:p>
        </w:tc>
      </w:tr>
      <w:tr w:rsidR="005B52EF" w:rsidRPr="002F4DCA" w:rsidTr="005B52EF">
        <w:tc>
          <w:tcPr>
            <w:tcW w:w="4077" w:type="dxa"/>
          </w:tcPr>
          <w:p w:rsidR="005B52EF" w:rsidRPr="002F4DCA" w:rsidRDefault="005B52EF" w:rsidP="00A72276">
            <w:pPr>
              <w:pStyle w:val="Textoindependiente"/>
              <w:spacing w:before="2"/>
              <w:rPr>
                <w:b/>
                <w:sz w:val="20"/>
              </w:rPr>
            </w:pPr>
            <w:r w:rsidRPr="002F4DCA">
              <w:rPr>
                <w:b/>
                <w:sz w:val="20"/>
              </w:rPr>
              <w:t xml:space="preserve">Carlos </w:t>
            </w:r>
            <w:proofErr w:type="spellStart"/>
            <w:r w:rsidRPr="002F4DCA">
              <w:rPr>
                <w:b/>
                <w:sz w:val="20"/>
              </w:rPr>
              <w:t>Bitrián</w:t>
            </w:r>
            <w:proofErr w:type="spellEnd"/>
            <w:r w:rsidRPr="002F4DCA">
              <w:rPr>
                <w:b/>
                <w:sz w:val="20"/>
              </w:rPr>
              <w:t xml:space="preserve"> </w:t>
            </w:r>
            <w:proofErr w:type="spellStart"/>
            <w:r w:rsidRPr="002F4DCA">
              <w:rPr>
                <w:b/>
                <w:sz w:val="20"/>
              </w:rPr>
              <w:t>Varea</w:t>
            </w:r>
            <w:proofErr w:type="spellEnd"/>
          </w:p>
        </w:tc>
        <w:tc>
          <w:tcPr>
            <w:tcW w:w="2268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820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5,1</w:t>
            </w:r>
          </w:p>
        </w:tc>
        <w:tc>
          <w:tcPr>
            <w:tcW w:w="2291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9" w:type="dxa"/>
          </w:tcPr>
          <w:p w:rsidR="005B52EF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</w:tr>
      <w:tr w:rsidR="005B52EF" w:rsidRPr="002F4DCA" w:rsidTr="005B52EF">
        <w:tc>
          <w:tcPr>
            <w:tcW w:w="4077" w:type="dxa"/>
          </w:tcPr>
          <w:p w:rsidR="005B52EF" w:rsidRPr="002F4DCA" w:rsidRDefault="005B52EF" w:rsidP="002F4DCA">
            <w:pPr>
              <w:pStyle w:val="Textoindependiente"/>
              <w:spacing w:before="2"/>
              <w:rPr>
                <w:b/>
                <w:sz w:val="20"/>
              </w:rPr>
            </w:pPr>
            <w:r w:rsidRPr="002F4DCA">
              <w:rPr>
                <w:b/>
                <w:sz w:val="20"/>
              </w:rPr>
              <w:t xml:space="preserve">Julio Fidel </w:t>
            </w:r>
            <w:proofErr w:type="spellStart"/>
            <w:r w:rsidRPr="002F4DCA">
              <w:rPr>
                <w:b/>
                <w:sz w:val="20"/>
              </w:rPr>
              <w:t>Garnica</w:t>
            </w:r>
            <w:proofErr w:type="spellEnd"/>
            <w:r w:rsidRPr="002F4DCA">
              <w:rPr>
                <w:b/>
                <w:sz w:val="20"/>
              </w:rPr>
              <w:t xml:space="preserve"> González-</w:t>
            </w:r>
            <w:proofErr w:type="spellStart"/>
            <w:r w:rsidRPr="002F4DCA">
              <w:rPr>
                <w:b/>
                <w:sz w:val="20"/>
              </w:rPr>
              <w:t>Bárcena</w:t>
            </w:r>
            <w:proofErr w:type="spellEnd"/>
            <w:r w:rsidRPr="002F4DCA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820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</w:t>
            </w:r>
          </w:p>
        </w:tc>
        <w:tc>
          <w:tcPr>
            <w:tcW w:w="2291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119" w:type="dxa"/>
          </w:tcPr>
          <w:p w:rsidR="005B52EF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</w:t>
            </w:r>
          </w:p>
        </w:tc>
      </w:tr>
      <w:tr w:rsidR="005B52EF" w:rsidRPr="002F4DCA" w:rsidTr="005B52EF">
        <w:tc>
          <w:tcPr>
            <w:tcW w:w="4077" w:type="dxa"/>
          </w:tcPr>
          <w:p w:rsidR="005B52EF" w:rsidRPr="002F4DCA" w:rsidRDefault="005B52EF" w:rsidP="002F4DCA">
            <w:pPr>
              <w:pStyle w:val="Textoindependiente"/>
              <w:spacing w:before="2"/>
              <w:rPr>
                <w:b/>
                <w:sz w:val="20"/>
              </w:rPr>
            </w:pPr>
            <w:r w:rsidRPr="002F4DCA">
              <w:rPr>
                <w:b/>
                <w:sz w:val="20"/>
              </w:rPr>
              <w:t xml:space="preserve">Alessandro </w:t>
            </w:r>
            <w:proofErr w:type="spellStart"/>
            <w:r w:rsidRPr="002F4DCA">
              <w:rPr>
                <w:b/>
                <w:sz w:val="20"/>
              </w:rPr>
              <w:t>Scarnato</w:t>
            </w:r>
            <w:proofErr w:type="spellEnd"/>
            <w:r w:rsidRPr="002F4DCA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820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2291" w:type="dxa"/>
          </w:tcPr>
          <w:p w:rsidR="005B52EF" w:rsidRPr="002F4DCA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3119" w:type="dxa"/>
          </w:tcPr>
          <w:p w:rsidR="005B52EF" w:rsidRDefault="005B52EF" w:rsidP="002F4DCA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6,7</w:t>
            </w:r>
            <w:bookmarkStart w:id="0" w:name="_GoBack"/>
            <w:bookmarkEnd w:id="0"/>
          </w:p>
        </w:tc>
      </w:tr>
    </w:tbl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</w:t>
      </w:r>
      <w:proofErr w:type="spellStart"/>
      <w:r w:rsidRPr="006F580F">
        <w:rPr>
          <w:color w:val="0070C0"/>
          <w:sz w:val="20"/>
          <w:szCs w:val="20"/>
        </w:rPr>
        <w:t>propuesta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10560A">
        <w:rPr>
          <w:b/>
          <w:color w:val="0070C0"/>
          <w:sz w:val="20"/>
          <w:szCs w:val="20"/>
        </w:rPr>
        <w:t>propuesta</w:t>
      </w:r>
      <w:proofErr w:type="spellEnd"/>
      <w:r w:rsidRPr="0010560A">
        <w:rPr>
          <w:b/>
          <w:color w:val="0070C0"/>
          <w:sz w:val="20"/>
          <w:szCs w:val="20"/>
        </w:rPr>
        <w:t xml:space="preserve"> de </w:t>
      </w:r>
      <w:proofErr w:type="spellStart"/>
      <w:r w:rsidRPr="0010560A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C125C0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C125C0" w:rsidP="00C125C0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6D4C47">
              <w:rPr>
                <w:b/>
                <w:lang w:val="es-ES"/>
              </w:rPr>
              <w:t xml:space="preserve">Jaime J. </w:t>
            </w:r>
            <w:r>
              <w:rPr>
                <w:b/>
                <w:lang w:val="es-ES"/>
              </w:rPr>
              <w:t xml:space="preserve">Ferrer </w:t>
            </w:r>
            <w:proofErr w:type="spellStart"/>
            <w:r>
              <w:rPr>
                <w:b/>
                <w:lang w:val="es-ES"/>
              </w:rPr>
              <w:t>F</w:t>
            </w:r>
            <w:r w:rsidRPr="006D4C47">
              <w:rPr>
                <w:b/>
                <w:lang w:val="es-ES"/>
              </w:rPr>
              <w:t>orés</w:t>
            </w:r>
            <w:proofErr w:type="spellEnd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0E" w:rsidRDefault="00FC100E">
      <w:r>
        <w:separator/>
      </w:r>
    </w:p>
  </w:endnote>
  <w:endnote w:type="continuationSeparator" w:id="0">
    <w:p w:rsidR="00FC100E" w:rsidRDefault="00F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</w:pPr>
    <w: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0E" w:rsidRDefault="00FC100E">
      <w:r>
        <w:separator/>
      </w:r>
    </w:p>
  </w:footnote>
  <w:footnote w:type="continuationSeparator" w:id="0">
    <w:p w:rsidR="00FC100E" w:rsidRDefault="00FC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30DAC"/>
    <w:rsid w:val="00246B9C"/>
    <w:rsid w:val="0027035C"/>
    <w:rsid w:val="002E59FB"/>
    <w:rsid w:val="002F4DCA"/>
    <w:rsid w:val="00335D06"/>
    <w:rsid w:val="003A120E"/>
    <w:rsid w:val="00462D79"/>
    <w:rsid w:val="005A6756"/>
    <w:rsid w:val="005B52EF"/>
    <w:rsid w:val="005D2D07"/>
    <w:rsid w:val="00603033"/>
    <w:rsid w:val="00616902"/>
    <w:rsid w:val="0068383E"/>
    <w:rsid w:val="006A7CC1"/>
    <w:rsid w:val="006E03FF"/>
    <w:rsid w:val="006F580F"/>
    <w:rsid w:val="00726202"/>
    <w:rsid w:val="007C4E2A"/>
    <w:rsid w:val="008021E1"/>
    <w:rsid w:val="008207E7"/>
    <w:rsid w:val="00833C6C"/>
    <w:rsid w:val="00960398"/>
    <w:rsid w:val="00AE7053"/>
    <w:rsid w:val="00B31CEE"/>
    <w:rsid w:val="00B435FC"/>
    <w:rsid w:val="00B50076"/>
    <w:rsid w:val="00C125C0"/>
    <w:rsid w:val="00C1777A"/>
    <w:rsid w:val="00C302D0"/>
    <w:rsid w:val="00C3379C"/>
    <w:rsid w:val="00C42EFC"/>
    <w:rsid w:val="00CA68F2"/>
    <w:rsid w:val="00D74C94"/>
    <w:rsid w:val="00DF07AB"/>
    <w:rsid w:val="00F81871"/>
    <w:rsid w:val="00FA17C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1E1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2F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ferrer</cp:lastModifiedBy>
  <cp:revision>24</cp:revision>
  <dcterms:created xsi:type="dcterms:W3CDTF">2020-11-06T14:17:00Z</dcterms:created>
  <dcterms:modified xsi:type="dcterms:W3CDTF">2023-05-27T08:12:00Z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