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CA3151" w:rsidRDefault="00BB7F96" w:rsidP="00CA3151">
            <w:pPr>
              <w:spacing w:before="120"/>
              <w:jc w:val="center"/>
              <w:rPr>
                <w:b/>
              </w:rPr>
            </w:pPr>
            <w:r w:rsidRPr="007C2EF4">
              <w:rPr>
                <w:b/>
              </w:rPr>
              <w:t>LE-19/732/2021</w:t>
            </w:r>
            <w:r w:rsidRPr="007C2EF4">
              <w:rPr>
                <w:b/>
              </w:rPr>
              <w:br/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43476D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3</w:t>
            </w: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43476D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Premis extraordinaris de grau o màster, doctorat europeu/internacional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0,5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Direcció de treballs d’investigació (treballs de màster, tesis doctorals, projectes d’investigació) en els àmbits d'Organització de la Producció i Gestió d'Empreses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0,5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Publicacions en els àmbits d'Organització de la Producció i Gestió d'Empreses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3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Experiència docent y elaboració de material de suport, prioritàriament en anglès, relacionats amb les assignatures de la convocatòria (Organització de la Producció, Cadena d'aprovisionament, Organització d'Empreses)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1,5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Experiència professional no docent relacionada amb les assignatures de la convocatòria (Organització de la Producció, Cadena d'aprovisionament, Organització d'Empreses)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0,5</w:t>
            </w: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43476D">
        <w:tc>
          <w:tcPr>
            <w:tcW w:w="10440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3476D" w:rsidTr="0043476D">
        <w:tc>
          <w:tcPr>
            <w:tcW w:w="10440" w:type="dxa"/>
          </w:tcPr>
          <w:p w:rsidR="0043476D" w:rsidRPr="00D17567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Adequació del pla de treball presentat per a assolir el perfil i donar resposta a les necessitats exposades a la convocatòria</w:t>
            </w:r>
          </w:p>
        </w:tc>
        <w:tc>
          <w:tcPr>
            <w:tcW w:w="2691" w:type="dxa"/>
          </w:tcPr>
          <w:p w:rsidR="0043476D" w:rsidRPr="00D17567" w:rsidRDefault="0043476D" w:rsidP="0043476D">
            <w:pPr>
              <w:pStyle w:val="Textindependent"/>
              <w:spacing w:before="120"/>
              <w:jc w:val="center"/>
              <w:rPr>
                <w:sz w:val="22"/>
                <w:szCs w:val="22"/>
              </w:rPr>
            </w:pPr>
            <w:r w:rsidRPr="00D17567">
              <w:rPr>
                <w:sz w:val="22"/>
                <w:szCs w:val="22"/>
              </w:rPr>
              <w:t>1</w:t>
            </w: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43476D">
        <w:rPr>
          <w:lang w:val="es-ES"/>
        </w:rPr>
        <w:t>6</w:t>
      </w:r>
      <w:r w:rsidRPr="0045190E">
        <w:rPr>
          <w:lang w:val="es-ES"/>
        </w:rPr>
        <w:t>____________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43476D" w:rsidP="00CA3151">
            <w:pPr>
              <w:pStyle w:val="TableParagraph"/>
              <w:spacing w:before="120" w:line="240" w:lineRule="auto"/>
              <w:jc w:val="center"/>
              <w:rPr>
                <w:rFonts w:ascii="Times New Roman"/>
              </w:rPr>
            </w:pPr>
            <w:r w:rsidRPr="0043476D">
              <w:rPr>
                <w:sz w:val="18"/>
                <w:szCs w:val="18"/>
              </w:rPr>
              <w:t>Antonio Cañabate Carmona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3476D" w:rsidRDefault="0043476D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br w:type="page"/>
      </w: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BB7F96" w:rsidRPr="007C2EF4" w:rsidRDefault="00CA3151" w:rsidP="00CA315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LE-19/732/2021</w:t>
            </w:r>
          </w:p>
          <w:p w:rsidR="004D6B59" w:rsidRPr="00B97917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43476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  <w:lang w:val="es-ES"/>
              </w:rPr>
            </w:pPr>
            <w:r w:rsidRPr="0041211E">
              <w:rPr>
                <w:color w:val="000000"/>
                <w:sz w:val="22"/>
                <w:szCs w:val="22"/>
                <w:shd w:val="clear" w:color="auto" w:fill="FFFFFF"/>
              </w:rPr>
              <w:t>La motivació de la seva trajectòria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  <w:lang w:val="es-ES"/>
              </w:rPr>
            </w:pPr>
            <w:r w:rsidRPr="0041211E">
              <w:rPr>
                <w:sz w:val="22"/>
                <w:szCs w:val="22"/>
                <w:lang w:val="es-ES"/>
              </w:rPr>
              <w:t>4</w:t>
            </w: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43476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  <w:lang w:val="es-ES"/>
              </w:rPr>
            </w:pPr>
            <w:r w:rsidRPr="0041211E">
              <w:rPr>
                <w:color w:val="000000"/>
                <w:sz w:val="22"/>
                <w:szCs w:val="22"/>
                <w:shd w:val="clear" w:color="auto" w:fill="FFFFFF"/>
              </w:rPr>
              <w:t>Claredat i estructura de l’exposició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  <w:lang w:val="es-ES"/>
              </w:rPr>
            </w:pPr>
            <w:r w:rsidRPr="0041211E">
              <w:rPr>
                <w:sz w:val="22"/>
                <w:szCs w:val="22"/>
                <w:lang w:val="es-ES"/>
              </w:rPr>
              <w:t>1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  <w:lang w:val="es-ES"/>
              </w:rPr>
            </w:pPr>
            <w:r w:rsidRPr="0041211E">
              <w:rPr>
                <w:color w:val="000000"/>
                <w:sz w:val="22"/>
                <w:szCs w:val="22"/>
                <w:shd w:val="clear" w:color="auto" w:fill="FFFFFF"/>
              </w:rPr>
              <w:t>Competència en el debat amb la comissió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  <w:lang w:val="es-ES"/>
              </w:rPr>
            </w:pPr>
            <w:r w:rsidRPr="0041211E">
              <w:rPr>
                <w:sz w:val="22"/>
                <w:szCs w:val="22"/>
                <w:lang w:val="es-ES"/>
              </w:rPr>
              <w:t>1</w:t>
            </w: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43476D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Adequació del tema escollit com a lliçó a les matèries de la plaça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1,5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Estructura de la presentació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0,5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Qualitat de la presentació visual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0,5</w:t>
            </w:r>
          </w:p>
        </w:tc>
      </w:tr>
      <w:tr w:rsidR="0043476D" w:rsidTr="0043476D">
        <w:tc>
          <w:tcPr>
            <w:tcW w:w="10440" w:type="dxa"/>
          </w:tcPr>
          <w:p w:rsidR="0043476D" w:rsidRPr="0041211E" w:rsidRDefault="0043476D" w:rsidP="0043476D">
            <w:pPr>
              <w:pStyle w:val="Textindependent"/>
              <w:spacing w:before="5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Capacitat didàctica i comunicativa</w:t>
            </w:r>
          </w:p>
        </w:tc>
        <w:tc>
          <w:tcPr>
            <w:tcW w:w="2691" w:type="dxa"/>
            <w:vAlign w:val="center"/>
          </w:tcPr>
          <w:p w:rsidR="0043476D" w:rsidRPr="0041211E" w:rsidRDefault="0043476D" w:rsidP="0043476D">
            <w:pPr>
              <w:pStyle w:val="Textindependent"/>
              <w:spacing w:before="5"/>
              <w:jc w:val="center"/>
              <w:rPr>
                <w:sz w:val="22"/>
                <w:szCs w:val="22"/>
              </w:rPr>
            </w:pPr>
            <w:r w:rsidRPr="004121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</w:t>
      </w:r>
      <w:r w:rsidR="0043476D">
        <w:rPr>
          <w:lang w:val="es-ES"/>
        </w:rPr>
        <w:t>6</w:t>
      </w:r>
      <w:r w:rsidRPr="0045190E">
        <w:rPr>
          <w:lang w:val="es-ES"/>
        </w:rPr>
        <w:t>______________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3476D" w:rsidP="0043476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7C2EF4">
              <w:rPr>
                <w:sz w:val="18"/>
                <w:szCs w:val="18"/>
              </w:rPr>
              <w:t>Antonio Cañabate Carmona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F9" w:rsidRDefault="00434DF9">
      <w:r>
        <w:separator/>
      </w:r>
    </w:p>
  </w:endnote>
  <w:endnote w:type="continuationSeparator" w:id="0">
    <w:p w:rsidR="00434DF9" w:rsidRDefault="004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F9" w:rsidRDefault="00434DF9">
      <w:r>
        <w:separator/>
      </w:r>
    </w:p>
  </w:footnote>
  <w:footnote w:type="continuationSeparator" w:id="0">
    <w:p w:rsidR="00434DF9" w:rsidRDefault="0043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3476D"/>
    <w:rsid w:val="00434DF9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46DBD"/>
    <w:rsid w:val="009C471B"/>
    <w:rsid w:val="00B91952"/>
    <w:rsid w:val="00B97917"/>
    <w:rsid w:val="00BB7F96"/>
    <w:rsid w:val="00CA3151"/>
    <w:rsid w:val="00CB4BAE"/>
    <w:rsid w:val="00EB62FC"/>
    <w:rsid w:val="00F73FF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CC8C-94C4-4A0C-A453-AF36C51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2021-06-11T07:48:00Z</dcterms:created>
  <dcterms:modified xsi:type="dcterms:W3CDTF">2021-06-11T07:48:00Z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