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F00B5F" w:rsidP="00F00B5F">
            <w:pPr>
              <w:pStyle w:val="TableParagraph"/>
              <w:spacing w:line="360" w:lineRule="auto"/>
              <w:jc w:val="center"/>
              <w:rPr>
                <w:rFonts w:ascii="Times New Roman"/>
                <w:lang w:val="ca-ES"/>
              </w:rPr>
            </w:pPr>
            <w:r w:rsidRPr="00996D55">
              <w:rPr>
                <w:rFonts w:ascii="Arial Nova" w:hAnsi="Arial Nova"/>
                <w:b/>
                <w:sz w:val="32"/>
                <w:szCs w:val="32"/>
              </w:rPr>
              <w:t>LE-</w:t>
            </w:r>
            <w:r>
              <w:rPr>
                <w:rFonts w:ascii="Arial Nova" w:hAnsi="Arial Nova"/>
                <w:b/>
                <w:sz w:val="32"/>
                <w:szCs w:val="32"/>
              </w:rPr>
              <w:t>0</w:t>
            </w:r>
            <w:r w:rsidRPr="00996D55">
              <w:rPr>
                <w:rFonts w:ascii="Arial Nova" w:hAnsi="Arial Nova"/>
                <w:b/>
                <w:sz w:val="32"/>
                <w:szCs w:val="32"/>
              </w:rPr>
              <w:t>1</w:t>
            </w:r>
            <w:r>
              <w:rPr>
                <w:rFonts w:ascii="Arial Nova" w:hAnsi="Arial Nova"/>
                <w:b/>
                <w:sz w:val="32"/>
                <w:szCs w:val="32"/>
              </w:rPr>
              <w:t>/</w:t>
            </w:r>
            <w:r w:rsidRPr="00996D55">
              <w:rPr>
                <w:rFonts w:ascii="Arial Nova" w:hAnsi="Arial Nova"/>
                <w:b/>
                <w:sz w:val="32"/>
                <w:szCs w:val="32"/>
              </w:rPr>
              <w:t>702</w:t>
            </w:r>
            <w:r>
              <w:rPr>
                <w:rFonts w:ascii="Arial Nova" w:hAnsi="Arial Nova"/>
                <w:b/>
                <w:sz w:val="32"/>
                <w:szCs w:val="32"/>
              </w:rPr>
              <w:t>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5E1D1D" w:rsidRPr="00643226" w:rsidRDefault="00643226" w:rsidP="005E1D1D">
      <w:pPr>
        <w:pStyle w:val="Textoindependiente"/>
        <w:spacing w:before="5"/>
        <w:ind w:left="284"/>
        <w:rPr>
          <w:b/>
          <w:sz w:val="23"/>
          <w:u w:val="single"/>
        </w:rPr>
      </w:pPr>
      <w:r w:rsidRPr="00643226">
        <w:rPr>
          <w:b/>
          <w:sz w:val="23"/>
          <w:u w:val="single"/>
        </w:rPr>
        <w:t>Jairo Alberto Muñoz Bolaños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23"/>
        <w:gridCol w:w="2688"/>
      </w:tblGrid>
      <w:tr w:rsidR="005E1D1D" w:rsidTr="00643226">
        <w:trPr>
          <w:trHeight w:val="231"/>
        </w:trPr>
        <w:tc>
          <w:tcPr>
            <w:tcW w:w="10423" w:type="dxa"/>
            <w:tcBorders>
              <w:top w:val="nil"/>
              <w:left w:val="nil"/>
            </w:tcBorders>
          </w:tcPr>
          <w:p w:rsidR="005E1D1D" w:rsidRDefault="005E1D1D" w:rsidP="00170CF3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88" w:type="dxa"/>
          </w:tcPr>
          <w:p w:rsidR="005E1D1D" w:rsidRDefault="005E1D1D" w:rsidP="00170CF3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valoració</w:t>
            </w:r>
            <w:proofErr w:type="spellEnd"/>
            <w:r w:rsidRPr="00B97917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/ </w:t>
            </w:r>
            <w:r w:rsidRPr="008D450B">
              <w:rPr>
                <w:color w:val="0070C0"/>
              </w:rPr>
              <w:t>valoración</w:t>
            </w:r>
          </w:p>
        </w:tc>
      </w:tr>
      <w:tr w:rsidR="005E1D1D" w:rsidTr="00643226">
        <w:tc>
          <w:tcPr>
            <w:tcW w:w="10423" w:type="dxa"/>
          </w:tcPr>
          <w:p w:rsidR="005E1D1D" w:rsidRDefault="00643226" w:rsidP="00170CF3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B97917">
              <w:rPr>
                <w:sz w:val="23"/>
              </w:rPr>
              <w:t>Mèrit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preferent</w:t>
            </w:r>
            <w:proofErr w:type="spellEnd"/>
            <w:r w:rsidRPr="00B97917">
              <w:rPr>
                <w:sz w:val="23"/>
              </w:rPr>
              <w:t xml:space="preserve"> de </w:t>
            </w:r>
            <w:proofErr w:type="spellStart"/>
            <w:r w:rsidRPr="00B97917">
              <w:rPr>
                <w:sz w:val="23"/>
              </w:rPr>
              <w:t>desvinculació</w:t>
            </w:r>
            <w:proofErr w:type="spellEnd"/>
            <w:r w:rsidRPr="00B97917">
              <w:rPr>
                <w:sz w:val="23"/>
              </w:rPr>
              <w:t xml:space="preserve"> </w:t>
            </w:r>
            <w:proofErr w:type="spellStart"/>
            <w:r w:rsidRPr="00B97917">
              <w:rPr>
                <w:sz w:val="23"/>
              </w:rPr>
              <w:t>acadèmica</w:t>
            </w:r>
            <w:proofErr w:type="spellEnd"/>
          </w:p>
        </w:tc>
        <w:tc>
          <w:tcPr>
            <w:tcW w:w="2688" w:type="dxa"/>
            <w:vAlign w:val="center"/>
          </w:tcPr>
          <w:p w:rsidR="005E1D1D" w:rsidRDefault="00643226" w:rsidP="00170CF3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43226" w:rsidTr="00170CF3">
        <w:tc>
          <w:tcPr>
            <w:tcW w:w="10423" w:type="dxa"/>
          </w:tcPr>
          <w:p w:rsidR="00643226" w:rsidRDefault="00643226" w:rsidP="00170CF3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Publicació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d’articles</w:t>
            </w:r>
            <w:proofErr w:type="spellEnd"/>
            <w:r>
              <w:rPr>
                <w:sz w:val="23"/>
                <w:szCs w:val="23"/>
              </w:rPr>
              <w:t xml:space="preserve"> en revistes </w:t>
            </w:r>
            <w:proofErr w:type="spellStart"/>
            <w:r>
              <w:rPr>
                <w:sz w:val="23"/>
                <w:szCs w:val="23"/>
              </w:rPr>
              <w:t>científiques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participació</w:t>
            </w:r>
            <w:proofErr w:type="spellEnd"/>
            <w:r>
              <w:rPr>
                <w:sz w:val="23"/>
                <w:szCs w:val="23"/>
              </w:rPr>
              <w:t xml:space="preserve"> en </w:t>
            </w:r>
            <w:proofErr w:type="spellStart"/>
            <w:r>
              <w:rPr>
                <w:sz w:val="23"/>
                <w:szCs w:val="23"/>
              </w:rPr>
              <w:t>projectes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d’investigació</w:t>
            </w:r>
            <w:proofErr w:type="spellEnd"/>
          </w:p>
        </w:tc>
        <w:tc>
          <w:tcPr>
            <w:tcW w:w="2688" w:type="dxa"/>
            <w:vAlign w:val="center"/>
          </w:tcPr>
          <w:p w:rsidR="00643226" w:rsidRDefault="00643226" w:rsidP="00170CF3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</w:tr>
      <w:tr w:rsidR="00643226" w:rsidTr="00170CF3">
        <w:tc>
          <w:tcPr>
            <w:tcW w:w="10423" w:type="dxa"/>
          </w:tcPr>
          <w:p w:rsidR="00643226" w:rsidRDefault="00643226" w:rsidP="00170CF3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Altres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mèrits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d’investigació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transferència</w:t>
            </w:r>
            <w:proofErr w:type="spellEnd"/>
            <w:r>
              <w:rPr>
                <w:sz w:val="23"/>
                <w:szCs w:val="23"/>
              </w:rPr>
              <w:t xml:space="preserve"> de la recerca</w:t>
            </w:r>
          </w:p>
        </w:tc>
        <w:tc>
          <w:tcPr>
            <w:tcW w:w="2688" w:type="dxa"/>
            <w:vAlign w:val="center"/>
          </w:tcPr>
          <w:p w:rsidR="00643226" w:rsidRDefault="00643226" w:rsidP="00170CF3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0.3</w:t>
            </w:r>
          </w:p>
        </w:tc>
      </w:tr>
      <w:tr w:rsidR="00643226" w:rsidTr="00170CF3">
        <w:tc>
          <w:tcPr>
            <w:tcW w:w="10423" w:type="dxa"/>
          </w:tcPr>
          <w:p w:rsidR="00643226" w:rsidRDefault="00643226" w:rsidP="00170CF3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Impartició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docència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direcció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TFEs</w:t>
            </w:r>
            <w:proofErr w:type="spellEnd"/>
          </w:p>
        </w:tc>
        <w:tc>
          <w:tcPr>
            <w:tcW w:w="2688" w:type="dxa"/>
            <w:vAlign w:val="center"/>
          </w:tcPr>
          <w:p w:rsidR="00643226" w:rsidRDefault="00643226" w:rsidP="00170CF3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0.5</w:t>
            </w:r>
          </w:p>
        </w:tc>
      </w:tr>
      <w:tr w:rsidR="00643226" w:rsidTr="00170C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23" w:type="dxa"/>
          </w:tcPr>
          <w:p w:rsidR="00643226" w:rsidRDefault="00643226" w:rsidP="00170CF3">
            <w:pPr>
              <w:spacing w:before="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Qualitat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aspectes</w:t>
            </w:r>
            <w:proofErr w:type="spellEnd"/>
            <w:r>
              <w:rPr>
                <w:sz w:val="23"/>
                <w:szCs w:val="23"/>
              </w:rPr>
              <w:t xml:space="preserve"> de recerca i </w:t>
            </w:r>
            <w:proofErr w:type="spellStart"/>
            <w:r>
              <w:rPr>
                <w:sz w:val="23"/>
                <w:szCs w:val="23"/>
              </w:rPr>
              <w:t>adequació</w:t>
            </w:r>
            <w:proofErr w:type="spellEnd"/>
            <w:r>
              <w:rPr>
                <w:sz w:val="23"/>
                <w:szCs w:val="23"/>
              </w:rPr>
              <w:t xml:space="preserve"> al perfil investigador de la </w:t>
            </w:r>
            <w:proofErr w:type="spellStart"/>
            <w:r>
              <w:rPr>
                <w:sz w:val="23"/>
                <w:szCs w:val="23"/>
              </w:rPr>
              <w:t>plaça</w:t>
            </w:r>
            <w:proofErr w:type="spellEnd"/>
          </w:p>
        </w:tc>
        <w:tc>
          <w:tcPr>
            <w:tcW w:w="2688" w:type="dxa"/>
            <w:vAlign w:val="center"/>
          </w:tcPr>
          <w:p w:rsidR="00643226" w:rsidRPr="00580510" w:rsidRDefault="00643226" w:rsidP="00170CF3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43226" w:rsidTr="006432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23" w:type="dxa"/>
            <w:tcBorders>
              <w:bottom w:val="single" w:sz="4" w:space="0" w:color="auto"/>
            </w:tcBorders>
          </w:tcPr>
          <w:p w:rsidR="00643226" w:rsidRPr="005E1D1D" w:rsidRDefault="00643226" w:rsidP="00170CF3">
            <w:pPr>
              <w:spacing w:before="5"/>
              <w:rPr>
                <w:sz w:val="23"/>
                <w:szCs w:val="23"/>
                <w:lang w:val="fr-FR"/>
              </w:rPr>
            </w:pPr>
            <w:r w:rsidRPr="005E1D1D">
              <w:rPr>
                <w:sz w:val="23"/>
                <w:szCs w:val="23"/>
                <w:lang w:val="fr-FR"/>
              </w:rPr>
              <w:t>Qualitat dels aspectes docents i adequació al perfil docent de la plaça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643226" w:rsidRPr="00580510" w:rsidRDefault="00643226" w:rsidP="00170CF3">
            <w:pPr>
              <w:pStyle w:val="Textoindependiente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1</w:t>
            </w:r>
          </w:p>
        </w:tc>
      </w:tr>
      <w:tr w:rsidR="00643226" w:rsidRPr="00643226" w:rsidTr="0064322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23" w:type="dxa"/>
            <w:tcBorders>
              <w:top w:val="single" w:sz="4" w:space="0" w:color="auto"/>
            </w:tcBorders>
          </w:tcPr>
          <w:p w:rsidR="00643226" w:rsidRPr="00643226" w:rsidRDefault="00643226" w:rsidP="00170CF3">
            <w:pPr>
              <w:spacing w:before="5"/>
              <w:rPr>
                <w:b/>
                <w:sz w:val="23"/>
                <w:szCs w:val="23"/>
                <w:lang w:val="fr-FR"/>
              </w:rPr>
            </w:pPr>
            <w:r w:rsidRPr="00643226">
              <w:rPr>
                <w:b/>
                <w:sz w:val="23"/>
                <w:szCs w:val="23"/>
                <w:lang w:val="fr-FR"/>
              </w:rPr>
              <w:t>NOTAL FINAL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643226" w:rsidRPr="00643226" w:rsidRDefault="00643226" w:rsidP="00170CF3">
            <w:pPr>
              <w:pStyle w:val="Textoindependiente"/>
              <w:spacing w:before="5"/>
              <w:jc w:val="center"/>
              <w:rPr>
                <w:b/>
                <w:sz w:val="23"/>
                <w:lang w:val="fr-FR"/>
              </w:rPr>
            </w:pPr>
            <w:r w:rsidRPr="00643226">
              <w:rPr>
                <w:b/>
                <w:sz w:val="23"/>
                <w:lang w:val="fr-FR"/>
              </w:rPr>
              <w:t>7.6</w:t>
            </w:r>
          </w:p>
        </w:tc>
      </w:tr>
    </w:tbl>
    <w:p w:rsidR="005E1D1D" w:rsidRPr="00061DF1" w:rsidRDefault="005E1D1D" w:rsidP="005E1D1D">
      <w:pPr>
        <w:pStyle w:val="Textoindependiente"/>
        <w:spacing w:before="5"/>
        <w:ind w:left="284"/>
        <w:rPr>
          <w:sz w:val="23"/>
        </w:rPr>
      </w:pPr>
    </w:p>
    <w:p w:rsidR="005E1D1D" w:rsidRDefault="005E1D1D" w:rsidP="005E1D1D">
      <w:pPr>
        <w:pStyle w:val="Textoindependiente"/>
        <w:spacing w:before="5"/>
        <w:ind w:left="284"/>
        <w:rPr>
          <w:sz w:val="23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</w:t>
      </w:r>
      <w:r w:rsidR="00643226">
        <w:rPr>
          <w:b/>
          <w:color w:val="0070C0"/>
        </w:rPr>
        <w:t>6</w:t>
      </w:r>
      <w:r>
        <w:rPr>
          <w:b/>
          <w:color w:val="0070C0"/>
        </w:rPr>
        <w:t>______________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  <w:bookmarkStart w:id="0" w:name="_GoBack"/>
      <w:bookmarkEnd w:id="0"/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F00B5F" w:rsidP="00F00B5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 Mu</w:t>
            </w:r>
            <w:r>
              <w:rPr>
                <w:rFonts w:ascii="Times New Roman"/>
              </w:rPr>
              <w:t>ñ</w:t>
            </w:r>
            <w:r>
              <w:rPr>
                <w:rFonts w:ascii="Times New Roman"/>
              </w:rPr>
              <w:t>oz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1" w:rsidRDefault="00745911">
      <w:r>
        <w:separator/>
      </w:r>
    </w:p>
  </w:endnote>
  <w:endnote w:type="continuationSeparator" w:id="0">
    <w:p w:rsidR="00745911" w:rsidRDefault="0074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1" w:rsidRDefault="00745911">
      <w:r>
        <w:separator/>
      </w:r>
    </w:p>
  </w:footnote>
  <w:footnote w:type="continuationSeparator" w:id="0">
    <w:p w:rsidR="00745911" w:rsidRDefault="0074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172A6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5E1D1D"/>
    <w:rsid w:val="00603033"/>
    <w:rsid w:val="00616902"/>
    <w:rsid w:val="00643226"/>
    <w:rsid w:val="0068383E"/>
    <w:rsid w:val="006A7CC1"/>
    <w:rsid w:val="006E03FF"/>
    <w:rsid w:val="00726202"/>
    <w:rsid w:val="00745911"/>
    <w:rsid w:val="007C4E2A"/>
    <w:rsid w:val="00833C6C"/>
    <w:rsid w:val="00960398"/>
    <w:rsid w:val="00B31CEE"/>
    <w:rsid w:val="00C1777A"/>
    <w:rsid w:val="00C302D0"/>
    <w:rsid w:val="00C3379C"/>
    <w:rsid w:val="00C42EFC"/>
    <w:rsid w:val="00D74C94"/>
    <w:rsid w:val="00DF07AB"/>
    <w:rsid w:val="00F00B5F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4683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5E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Jessica Calvo Muñoz</cp:lastModifiedBy>
  <cp:revision>2</cp:revision>
  <dcterms:created xsi:type="dcterms:W3CDTF">2021-06-16T07:49:00Z</dcterms:created>
  <dcterms:modified xsi:type="dcterms:W3CDTF">2021-06-16T07:49:00Z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