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D6" w:rsidRDefault="00C604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CALENDARI DEL CONCURS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CALENDARIO DEL CONCURSO</w:t>
      </w: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1"/>
          <w:szCs w:val="11"/>
        </w:rPr>
      </w:pPr>
    </w:p>
    <w:tbl>
      <w:tblPr>
        <w:tblStyle w:val="a"/>
        <w:tblW w:w="13149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194"/>
      </w:tblGrid>
      <w:tr w:rsidR="000067D6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4" w:right="5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0067D6" w:rsidRDefault="00C604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LE-3/702/2021</w:t>
            </w:r>
          </w:p>
        </w:tc>
      </w:tr>
      <w:tr w:rsidR="000067D6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69" w:right="5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right w:val="nil"/>
            </w:tcBorders>
            <w:shd w:val="clear" w:color="auto" w:fill="DADADA"/>
          </w:tcPr>
          <w:p w:rsidR="000067D6" w:rsidRDefault="0000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26"/>
          <w:szCs w:val="26"/>
        </w:rPr>
      </w:pPr>
    </w:p>
    <w:tbl>
      <w:tblPr>
        <w:tblStyle w:val="a0"/>
        <w:tblW w:w="13165" w:type="dxa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5652"/>
        <w:gridCol w:w="3238"/>
        <w:gridCol w:w="4275"/>
      </w:tblGrid>
      <w:tr w:rsidR="000067D6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Actuacions de la comissió</w:t>
            </w:r>
          </w:p>
        </w:tc>
        <w:tc>
          <w:tcPr>
            <w:tcW w:w="3238" w:type="dxa"/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Observacions</w:t>
            </w:r>
          </w:p>
        </w:tc>
      </w:tr>
      <w:tr w:rsidR="000067D6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Actuaciones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de la </w:t>
            </w:r>
            <w:proofErr w:type="spellStart"/>
            <w:r>
              <w:rPr>
                <w:color w:val="0070C0"/>
                <w:sz w:val="24"/>
                <w:szCs w:val="24"/>
              </w:rPr>
              <w:t>comisión</w:t>
            </w:r>
            <w:proofErr w:type="spellEnd"/>
          </w:p>
        </w:tc>
        <w:tc>
          <w:tcPr>
            <w:tcW w:w="3238" w:type="dxa"/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4275" w:type="dxa"/>
            <w:tcBorders>
              <w:right w:val="nil"/>
            </w:tcBorders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Observaciones</w:t>
            </w:r>
            <w:proofErr w:type="spellEnd"/>
          </w:p>
        </w:tc>
      </w:tr>
    </w:tbl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tbl>
      <w:tblPr>
        <w:tblStyle w:val="a1"/>
        <w:tblW w:w="13151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5638"/>
        <w:gridCol w:w="3291"/>
        <w:gridCol w:w="4222"/>
      </w:tblGrid>
      <w:tr w:rsidR="000067D6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/>
          </w:tcPr>
          <w:p w:rsidR="000067D6" w:rsidRDefault="0000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8" w:lineRule="auto"/>
              <w:ind w:left="112"/>
              <w:rPr>
                <w:color w:val="000000"/>
                <w:sz w:val="24"/>
                <w:szCs w:val="24"/>
              </w:rPr>
            </w:pPr>
          </w:p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Valoració documentació presentada</w:t>
            </w:r>
          </w:p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112" w:right="1112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Valoración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  <w:szCs w:val="24"/>
              </w:rPr>
              <w:t>documentación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presentada</w:t>
            </w:r>
          </w:p>
          <w:p w:rsidR="000067D6" w:rsidRDefault="0000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112" w:right="1112"/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FFFFFF"/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Del 12 al 14 de juny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/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</w:tbl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tbl>
      <w:tblPr>
        <w:tblStyle w:val="a2"/>
        <w:tblW w:w="13151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5638"/>
        <w:gridCol w:w="3291"/>
        <w:gridCol w:w="4222"/>
      </w:tblGrid>
      <w:tr w:rsidR="000067D6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0067D6" w:rsidRDefault="0000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8" w:lineRule="auto"/>
              <w:ind w:left="112"/>
              <w:rPr>
                <w:color w:val="000000"/>
                <w:sz w:val="24"/>
                <w:szCs w:val="24"/>
              </w:rPr>
            </w:pPr>
          </w:p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Publicació resultat primera fase</w:t>
            </w:r>
          </w:p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ind w:left="112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Publicación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  <w:szCs w:val="24"/>
              </w:rPr>
              <w:t>resultado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de la primera fase</w:t>
            </w:r>
          </w:p>
          <w:p w:rsidR="000067D6" w:rsidRDefault="0000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ind w:left="112"/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FFFFFF"/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15 de juny de 2021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/>
          </w:tcPr>
          <w:p w:rsidR="000067D6" w:rsidRDefault="0000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"/>
        <w:rPr>
          <w:b/>
          <w:color w:val="000000"/>
          <w:sz w:val="24"/>
          <w:szCs w:val="24"/>
        </w:rPr>
      </w:pPr>
    </w:p>
    <w:tbl>
      <w:tblPr>
        <w:tblStyle w:val="a3"/>
        <w:tblW w:w="13151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260"/>
        <w:gridCol w:w="4254"/>
      </w:tblGrid>
      <w:tr w:rsidR="000067D6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0067D6" w:rsidRDefault="0000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" w:line="276" w:lineRule="auto"/>
              <w:ind w:left="112" w:right="858"/>
              <w:rPr>
                <w:color w:val="000000"/>
                <w:sz w:val="24"/>
                <w:szCs w:val="24"/>
              </w:rPr>
            </w:pPr>
          </w:p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" w:line="276" w:lineRule="auto"/>
              <w:ind w:left="112" w:right="8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Segona fase i proposta de contractació</w:t>
            </w:r>
          </w:p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ind w:left="112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Segunda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fase y </w:t>
            </w:r>
            <w:proofErr w:type="spellStart"/>
            <w:r>
              <w:rPr>
                <w:color w:val="0070C0"/>
                <w:sz w:val="24"/>
                <w:szCs w:val="24"/>
              </w:rPr>
              <w:t>propuesta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70C0"/>
                <w:sz w:val="24"/>
                <w:szCs w:val="24"/>
              </w:rPr>
              <w:t>contratación</w:t>
            </w:r>
            <w:proofErr w:type="spellEnd"/>
          </w:p>
          <w:p w:rsidR="000067D6" w:rsidRDefault="0000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ind w:left="112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21 de juny de 2021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/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</w:tbl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:rsidR="000067D6" w:rsidRDefault="00C60447">
      <w:pPr>
        <w:spacing w:after="4" w:line="242" w:lineRule="auto"/>
        <w:ind w:left="118" w:right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ACORDS / </w:t>
      </w:r>
      <w:r>
        <w:rPr>
          <w:b/>
          <w:color w:val="0070C0"/>
          <w:sz w:val="24"/>
          <w:szCs w:val="24"/>
        </w:rPr>
        <w:t>ACUERDO</w:t>
      </w: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ind w:left="119" w:right="-29"/>
        <w:rPr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ind w:left="119" w:right="-29"/>
        <w:rPr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ind w:left="119" w:right="-29"/>
        <w:rPr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ind w:left="119" w:right="-29"/>
        <w:rPr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ind w:left="119" w:right="-29"/>
        <w:rPr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ind w:left="119" w:right="-29"/>
        <w:rPr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tabs>
          <w:tab w:val="left" w:pos="6861"/>
        </w:tabs>
        <w:spacing w:before="92"/>
        <w:ind w:left="241"/>
        <w:rPr>
          <w:color w:val="000000"/>
          <w:sz w:val="24"/>
          <w:szCs w:val="24"/>
        </w:rPr>
      </w:pP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tabs>
          <w:tab w:val="left" w:pos="6861"/>
        </w:tabs>
        <w:spacing w:before="92"/>
        <w:ind w:left="241"/>
        <w:rPr>
          <w:color w:val="000000"/>
          <w:sz w:val="24"/>
          <w:szCs w:val="24"/>
        </w:rPr>
      </w:pPr>
    </w:p>
    <w:p w:rsidR="000067D6" w:rsidRDefault="000067D6">
      <w:pPr>
        <w:spacing w:after="4" w:line="242" w:lineRule="auto"/>
        <w:ind w:left="14" w:right="13"/>
        <w:jc w:val="center"/>
        <w:rPr>
          <w:b/>
          <w:sz w:val="24"/>
          <w:szCs w:val="24"/>
        </w:rPr>
      </w:pPr>
    </w:p>
    <w:p w:rsidR="000067D6" w:rsidRDefault="000067D6">
      <w:pPr>
        <w:spacing w:after="4" w:line="242" w:lineRule="auto"/>
        <w:ind w:left="14" w:right="13"/>
        <w:jc w:val="center"/>
        <w:rPr>
          <w:b/>
          <w:sz w:val="24"/>
          <w:szCs w:val="24"/>
        </w:rPr>
      </w:pPr>
    </w:p>
    <w:p w:rsidR="000067D6" w:rsidRDefault="000067D6">
      <w:pPr>
        <w:spacing w:after="4" w:line="242" w:lineRule="auto"/>
        <w:ind w:left="14" w:right="13"/>
        <w:jc w:val="center"/>
        <w:rPr>
          <w:b/>
          <w:sz w:val="24"/>
          <w:szCs w:val="24"/>
        </w:rPr>
      </w:pPr>
    </w:p>
    <w:p w:rsidR="000067D6" w:rsidRDefault="000067D6">
      <w:pPr>
        <w:spacing w:after="4" w:line="242" w:lineRule="auto"/>
        <w:ind w:left="14" w:right="13"/>
        <w:jc w:val="center"/>
        <w:rPr>
          <w:b/>
          <w:sz w:val="24"/>
          <w:szCs w:val="24"/>
        </w:rPr>
      </w:pPr>
    </w:p>
    <w:p w:rsidR="000067D6" w:rsidRDefault="00C604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NOM </w:t>
      </w:r>
      <w:r>
        <w:rPr>
          <w:b/>
          <w:color w:val="000000"/>
          <w:sz w:val="20"/>
          <w:szCs w:val="20"/>
        </w:rPr>
        <w:br/>
      </w:r>
      <w:r>
        <w:rPr>
          <w:color w:val="0070C0"/>
          <w:sz w:val="24"/>
          <w:szCs w:val="24"/>
        </w:rPr>
        <w:t>NOMBRE</w:t>
      </w:r>
    </w:p>
    <w:p w:rsidR="000067D6" w:rsidRDefault="000067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tbl>
      <w:tblPr>
        <w:tblStyle w:val="a4"/>
        <w:tblW w:w="4961" w:type="dxa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0067D6">
        <w:trPr>
          <w:trHeight w:val="275"/>
        </w:trPr>
        <w:tc>
          <w:tcPr>
            <w:tcW w:w="4961" w:type="dxa"/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65" w:right="4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Secretari/ària</w:t>
            </w:r>
          </w:p>
        </w:tc>
      </w:tr>
      <w:tr w:rsidR="000067D6">
        <w:trPr>
          <w:trHeight w:val="275"/>
        </w:trPr>
        <w:tc>
          <w:tcPr>
            <w:tcW w:w="4961" w:type="dxa"/>
          </w:tcPr>
          <w:p w:rsidR="000067D6" w:rsidRDefault="00C6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65" w:right="46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Secretario</w:t>
            </w:r>
            <w:proofErr w:type="spellEnd"/>
            <w:r>
              <w:rPr>
                <w:color w:val="0070C0"/>
                <w:sz w:val="24"/>
                <w:szCs w:val="24"/>
              </w:rPr>
              <w:t>/a</w:t>
            </w:r>
          </w:p>
        </w:tc>
      </w:tr>
      <w:tr w:rsidR="000067D6">
        <w:trPr>
          <w:trHeight w:val="447"/>
        </w:trPr>
        <w:tc>
          <w:tcPr>
            <w:tcW w:w="4961" w:type="dxa"/>
            <w:shd w:val="clear" w:color="auto" w:fill="DADADA"/>
          </w:tcPr>
          <w:p w:rsidR="000067D6" w:rsidRDefault="00C604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Mònica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Ardanuy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067D6" w:rsidRDefault="000067D6">
      <w:pPr>
        <w:pStyle w:val="Ttol1"/>
        <w:spacing w:line="246" w:lineRule="auto"/>
        <w:ind w:left="5615" w:right="5611"/>
      </w:pPr>
      <w:bookmarkStart w:id="1" w:name="_heading=h.gjdgxs" w:colFirst="0" w:colLast="0"/>
      <w:bookmarkEnd w:id="1"/>
    </w:p>
    <w:sectPr w:rsidR="000067D6">
      <w:headerReference w:type="default" r:id="rId7"/>
      <w:footerReference w:type="default" r:id="rId8"/>
      <w:pgSz w:w="16840" w:h="23820"/>
      <w:pgMar w:top="1843" w:right="1960" w:bottom="1040" w:left="1460" w:header="833" w:footer="8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47" w:rsidRDefault="00C60447">
      <w:r>
        <w:separator/>
      </w:r>
    </w:p>
  </w:endnote>
  <w:endnote w:type="continuationSeparator" w:id="0">
    <w:p w:rsidR="00C60447" w:rsidRDefault="00C6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D6" w:rsidRDefault="00C60447">
    <w:pPr>
      <w:spacing w:line="245" w:lineRule="auto"/>
      <w:ind w:left="2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Comunicació 1 -calendari</w:t>
    </w:r>
  </w:p>
  <w:p w:rsidR="000067D6" w:rsidRDefault="000067D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47" w:rsidRDefault="00C60447">
      <w:r>
        <w:separator/>
      </w:r>
    </w:p>
  </w:footnote>
  <w:footnote w:type="continuationSeparator" w:id="0">
    <w:p w:rsidR="00C60447" w:rsidRDefault="00C6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D6" w:rsidRDefault="00C6044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D6"/>
    <w:rsid w:val="000067D6"/>
    <w:rsid w:val="000C17DA"/>
    <w:rsid w:val="00C6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569DE-767F-4E5C-8D25-FE0FEC23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XqfVPtlOmHBydpEx2qlPlXYfxQ==">AMUW2mVVLa018BiWNRd6S94lRGzAKXeoR+vFB2d9hO09Lkioh8Xb8IbiOERNvSm/N4u/UmUYiXo+4cIjoF4DxGnqozcdhNf0uiF46UqRnMMS3Qhf7PeKYklJdPvxIoiGDNajNMq2hN2C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2021-06-09T08:44:00Z</dcterms:created>
  <dcterms:modified xsi:type="dcterms:W3CDTF">2021-06-09T08:44:00Z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