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FF1E" w14:textId="7D4E1AD8" w:rsidR="004F23A1" w:rsidRPr="005D0D05" w:rsidRDefault="008E6663" w:rsidP="008E6663">
      <w:pPr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b/>
          <w:sz w:val="18"/>
          <w:szCs w:val="18"/>
        </w:rPr>
        <w:t>Resolució</w:t>
      </w:r>
      <w:r w:rsidR="008D3297" w:rsidRPr="005D0D05">
        <w:rPr>
          <w:rFonts w:ascii="Arial" w:hAnsi="Arial" w:cs="Arial"/>
          <w:b/>
          <w:sz w:val="18"/>
          <w:szCs w:val="18"/>
        </w:rPr>
        <w:t xml:space="preserve"> </w:t>
      </w:r>
      <w:r w:rsidR="00A330E6" w:rsidRPr="005D0D05">
        <w:rPr>
          <w:rFonts w:ascii="Arial" w:hAnsi="Arial" w:cs="Arial"/>
          <w:b/>
          <w:sz w:val="18"/>
          <w:szCs w:val="18"/>
        </w:rPr>
        <w:t>103_</w:t>
      </w:r>
      <w:r w:rsidR="00C51C93" w:rsidRPr="005D0D05">
        <w:rPr>
          <w:rFonts w:ascii="Arial" w:hAnsi="Arial" w:cs="Arial"/>
          <w:b/>
          <w:sz w:val="18"/>
          <w:szCs w:val="18"/>
        </w:rPr>
        <w:t>S</w:t>
      </w:r>
      <w:r w:rsidR="00A330E6" w:rsidRPr="005D0D05">
        <w:rPr>
          <w:rFonts w:ascii="Arial" w:hAnsi="Arial" w:cs="Arial"/>
          <w:b/>
          <w:sz w:val="18"/>
          <w:szCs w:val="18"/>
        </w:rPr>
        <w:t>AiP</w:t>
      </w:r>
      <w:r w:rsidR="00C51C93" w:rsidRPr="005D0D05">
        <w:rPr>
          <w:rFonts w:ascii="Arial" w:hAnsi="Arial" w:cs="Arial"/>
          <w:b/>
          <w:sz w:val="18"/>
          <w:szCs w:val="18"/>
        </w:rPr>
        <w:t>_</w:t>
      </w:r>
      <w:r w:rsidR="005D0D05" w:rsidRPr="005D0D05">
        <w:rPr>
          <w:rFonts w:ascii="Arial" w:hAnsi="Arial" w:cs="Arial"/>
          <w:b/>
          <w:sz w:val="18"/>
          <w:szCs w:val="18"/>
        </w:rPr>
        <w:t>PDI-</w:t>
      </w:r>
      <w:r w:rsidR="00C51C93" w:rsidRPr="005D0D05">
        <w:rPr>
          <w:rFonts w:ascii="Arial" w:hAnsi="Arial" w:cs="Arial"/>
          <w:b/>
          <w:sz w:val="18"/>
          <w:szCs w:val="18"/>
        </w:rPr>
        <w:t>202</w:t>
      </w:r>
      <w:r w:rsidR="00EE1918" w:rsidRPr="005D0D05">
        <w:rPr>
          <w:rFonts w:ascii="Arial" w:hAnsi="Arial" w:cs="Arial"/>
          <w:b/>
          <w:sz w:val="18"/>
          <w:szCs w:val="18"/>
        </w:rPr>
        <w:t xml:space="preserve">5- </w:t>
      </w:r>
      <w:r w:rsidR="003336BA" w:rsidRPr="005D0D05">
        <w:rPr>
          <w:rFonts w:ascii="Arial" w:hAnsi="Arial" w:cs="Arial"/>
          <w:b/>
          <w:sz w:val="18"/>
          <w:szCs w:val="18"/>
        </w:rPr>
        <w:t>,</w:t>
      </w:r>
      <w:r w:rsidR="00350A1D" w:rsidRPr="005D0D05">
        <w:rPr>
          <w:rFonts w:ascii="Arial" w:hAnsi="Arial" w:cs="Arial"/>
          <w:sz w:val="18"/>
          <w:szCs w:val="18"/>
        </w:rPr>
        <w:t xml:space="preserve"> per la qual s’amplia el termini de constitució de les comissions que han </w:t>
      </w:r>
      <w:r w:rsidR="00B95C12" w:rsidRPr="005D0D05">
        <w:rPr>
          <w:rFonts w:ascii="Arial" w:hAnsi="Arial" w:cs="Arial"/>
          <w:sz w:val="18"/>
          <w:szCs w:val="18"/>
        </w:rPr>
        <w:t xml:space="preserve">de resoldre </w:t>
      </w:r>
      <w:r w:rsidR="00350A1D" w:rsidRPr="005D0D05">
        <w:rPr>
          <w:rFonts w:ascii="Arial" w:hAnsi="Arial" w:cs="Arial"/>
          <w:sz w:val="18"/>
          <w:szCs w:val="18"/>
        </w:rPr>
        <w:t xml:space="preserve">els processos selectius </w:t>
      </w:r>
      <w:r w:rsidR="00B95C12" w:rsidRPr="005D0D05">
        <w:rPr>
          <w:rFonts w:ascii="Arial" w:hAnsi="Arial" w:cs="Arial"/>
          <w:sz w:val="18"/>
          <w:szCs w:val="18"/>
        </w:rPr>
        <w:t>corresponents a la</w:t>
      </w:r>
      <w:r w:rsidR="00350A1D" w:rsidRPr="005D0D05">
        <w:rPr>
          <w:rFonts w:ascii="Arial" w:hAnsi="Arial" w:cs="Arial"/>
          <w:sz w:val="18"/>
          <w:szCs w:val="18"/>
        </w:rPr>
        <w:t xml:space="preserve"> resolució </w:t>
      </w:r>
      <w:r w:rsidR="00EE1918" w:rsidRPr="005D0D05">
        <w:rPr>
          <w:rStyle w:val="Textennegreta"/>
          <w:rFonts w:ascii="Arial" w:hAnsi="Arial" w:cs="Arial"/>
          <w:color w:val="212529"/>
          <w:sz w:val="18"/>
          <w:szCs w:val="18"/>
          <w:shd w:val="clear" w:color="auto" w:fill="FFFFFF"/>
        </w:rPr>
        <w:t>103_SAiP_PDI-2025-760/22</w:t>
      </w:r>
      <w:r w:rsidR="00CA0EB3" w:rsidRPr="005D0D05">
        <w:rPr>
          <w:rFonts w:ascii="Arial" w:hAnsi="Arial" w:cs="Arial"/>
          <w:sz w:val="18"/>
          <w:szCs w:val="18"/>
        </w:rPr>
        <w:t xml:space="preserve">, </w:t>
      </w:r>
      <w:r w:rsidR="00EE1918" w:rsidRPr="005D0D05">
        <w:rPr>
          <w:rFonts w:ascii="Arial" w:hAnsi="Arial" w:cs="Arial"/>
          <w:sz w:val="18"/>
          <w:szCs w:val="18"/>
        </w:rPr>
        <w:t>de 18 de febrer</w:t>
      </w:r>
      <w:r w:rsidR="00350A1D" w:rsidRPr="005D0D05">
        <w:rPr>
          <w:rFonts w:ascii="Arial" w:hAnsi="Arial" w:cs="Arial"/>
          <w:sz w:val="18"/>
          <w:szCs w:val="18"/>
        </w:rPr>
        <w:t xml:space="preserve"> per la que es convoquen els </w:t>
      </w:r>
      <w:r w:rsidRPr="005D0D05">
        <w:rPr>
          <w:rFonts w:ascii="Arial" w:hAnsi="Arial" w:cs="Arial"/>
          <w:sz w:val="18"/>
          <w:szCs w:val="18"/>
        </w:rPr>
        <w:t xml:space="preserve">processos selectius per a la contractació de personal docent i investigador </w:t>
      </w:r>
      <w:r w:rsidR="00F46DDA" w:rsidRPr="005D0D05">
        <w:rPr>
          <w:rFonts w:ascii="Arial" w:hAnsi="Arial" w:cs="Arial"/>
          <w:sz w:val="18"/>
          <w:szCs w:val="18"/>
        </w:rPr>
        <w:t>en el marc del Pla Serra Húnter.</w:t>
      </w:r>
    </w:p>
    <w:p w14:paraId="0EDA0B53" w14:textId="77777777" w:rsidR="00DD7144" w:rsidRPr="005D0D05" w:rsidRDefault="00350A1D" w:rsidP="008E6663">
      <w:pPr>
        <w:jc w:val="both"/>
        <w:rPr>
          <w:rFonts w:ascii="Arial" w:hAnsi="Arial" w:cs="Arial"/>
          <w:b/>
          <w:sz w:val="18"/>
          <w:szCs w:val="18"/>
        </w:rPr>
      </w:pPr>
      <w:r w:rsidRPr="005D0D05">
        <w:rPr>
          <w:rFonts w:ascii="Arial" w:hAnsi="Arial" w:cs="Arial"/>
          <w:b/>
          <w:sz w:val="18"/>
          <w:szCs w:val="18"/>
        </w:rPr>
        <w:t xml:space="preserve">ANTECEDENS I </w:t>
      </w:r>
      <w:r w:rsidR="00B02334" w:rsidRPr="005D0D05">
        <w:rPr>
          <w:rFonts w:ascii="Arial" w:hAnsi="Arial" w:cs="Arial"/>
          <w:b/>
          <w:sz w:val="18"/>
          <w:szCs w:val="18"/>
        </w:rPr>
        <w:t>FONAMENTS</w:t>
      </w:r>
      <w:r w:rsidR="000E30A3" w:rsidRPr="005D0D05">
        <w:rPr>
          <w:rFonts w:ascii="Arial" w:hAnsi="Arial" w:cs="Arial"/>
          <w:b/>
          <w:sz w:val="18"/>
          <w:szCs w:val="18"/>
        </w:rPr>
        <w:t xml:space="preserve"> DE DRET</w:t>
      </w:r>
    </w:p>
    <w:p w14:paraId="5DF1386E" w14:textId="77CA6513" w:rsidR="00456D1B" w:rsidRPr="005D0D05" w:rsidRDefault="00456D1B" w:rsidP="00456D1B">
      <w:pPr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sz w:val="18"/>
          <w:szCs w:val="18"/>
        </w:rPr>
        <w:t xml:space="preserve">D’acord amb la resolució </w:t>
      </w:r>
      <w:r w:rsidR="00DE0A26" w:rsidRPr="005D0D05">
        <w:rPr>
          <w:rFonts w:ascii="Arial" w:hAnsi="Arial" w:cs="Arial"/>
          <w:bCs/>
          <w:sz w:val="18"/>
          <w:szCs w:val="18"/>
        </w:rPr>
        <w:t>103_SAiP_PDI-</w:t>
      </w:r>
      <w:r w:rsidR="00EE1918" w:rsidRPr="005D0D05">
        <w:rPr>
          <w:rStyle w:val="Textennegreta"/>
          <w:rFonts w:ascii="Arial" w:hAnsi="Arial" w:cs="Arial"/>
          <w:b w:val="0"/>
          <w:bCs w:val="0"/>
          <w:color w:val="212529"/>
          <w:sz w:val="18"/>
          <w:szCs w:val="18"/>
          <w:shd w:val="clear" w:color="auto" w:fill="FFFFFF"/>
        </w:rPr>
        <w:t>2025-760/22</w:t>
      </w:r>
      <w:r w:rsidR="00DE0A26" w:rsidRPr="005D0D05">
        <w:rPr>
          <w:rFonts w:ascii="Arial" w:hAnsi="Arial" w:cs="Arial"/>
          <w:sz w:val="18"/>
          <w:szCs w:val="18"/>
        </w:rPr>
        <w:t>, de 1</w:t>
      </w:r>
      <w:r w:rsidR="00EE1918" w:rsidRPr="005D0D05">
        <w:rPr>
          <w:rFonts w:ascii="Arial" w:hAnsi="Arial" w:cs="Arial"/>
          <w:sz w:val="18"/>
          <w:szCs w:val="18"/>
        </w:rPr>
        <w:t>8</w:t>
      </w:r>
      <w:r w:rsidR="00DE0A26" w:rsidRPr="005D0D05">
        <w:rPr>
          <w:rFonts w:ascii="Arial" w:hAnsi="Arial" w:cs="Arial"/>
          <w:sz w:val="18"/>
          <w:szCs w:val="18"/>
        </w:rPr>
        <w:t xml:space="preserve"> de febrer</w:t>
      </w:r>
      <w:r w:rsidR="00CA0EB3" w:rsidRPr="005D0D05">
        <w:rPr>
          <w:rFonts w:ascii="Arial" w:hAnsi="Arial" w:cs="Arial"/>
          <w:sz w:val="18"/>
          <w:szCs w:val="18"/>
        </w:rPr>
        <w:t xml:space="preserve">, </w:t>
      </w:r>
      <w:r w:rsidRPr="005D0D05">
        <w:rPr>
          <w:rFonts w:ascii="Arial" w:hAnsi="Arial" w:cs="Arial"/>
          <w:sz w:val="18"/>
          <w:szCs w:val="18"/>
        </w:rPr>
        <w:t xml:space="preserve">per la qual es convoquen els processos selectius per a la contractació de professorat lector en el marc del Pla Serra </w:t>
      </w:r>
      <w:proofErr w:type="spellStart"/>
      <w:r w:rsidRPr="005D0D05">
        <w:rPr>
          <w:rFonts w:ascii="Arial" w:hAnsi="Arial" w:cs="Arial"/>
          <w:sz w:val="18"/>
          <w:szCs w:val="18"/>
        </w:rPr>
        <w:t>Húnter</w:t>
      </w:r>
      <w:proofErr w:type="spellEnd"/>
      <w:r w:rsidRPr="005D0D05">
        <w:rPr>
          <w:rFonts w:ascii="Arial" w:hAnsi="Arial" w:cs="Arial"/>
          <w:sz w:val="18"/>
          <w:szCs w:val="18"/>
        </w:rPr>
        <w:t xml:space="preserve"> (PSH </w:t>
      </w:r>
      <w:r w:rsidR="00165FD6" w:rsidRPr="005D0D05">
        <w:rPr>
          <w:rFonts w:ascii="Arial" w:hAnsi="Arial" w:cs="Arial"/>
          <w:sz w:val="18"/>
          <w:szCs w:val="18"/>
        </w:rPr>
        <w:t xml:space="preserve">primera </w:t>
      </w:r>
      <w:r w:rsidRPr="005D0D05">
        <w:rPr>
          <w:rFonts w:ascii="Arial" w:hAnsi="Arial" w:cs="Arial"/>
          <w:sz w:val="18"/>
          <w:szCs w:val="18"/>
        </w:rPr>
        <w:t>convocatòria 202</w:t>
      </w:r>
      <w:r w:rsidR="00EE1918" w:rsidRPr="005D0D05">
        <w:rPr>
          <w:rFonts w:ascii="Arial" w:hAnsi="Arial" w:cs="Arial"/>
          <w:sz w:val="18"/>
          <w:szCs w:val="18"/>
        </w:rPr>
        <w:t>4</w:t>
      </w:r>
      <w:r w:rsidRPr="005D0D05">
        <w:rPr>
          <w:rFonts w:ascii="Arial" w:hAnsi="Arial" w:cs="Arial"/>
          <w:sz w:val="18"/>
          <w:szCs w:val="18"/>
        </w:rPr>
        <w:t xml:space="preserve">), publicada al DOGC de data </w:t>
      </w:r>
      <w:r w:rsidR="00EE1918" w:rsidRPr="005D0D05">
        <w:rPr>
          <w:rFonts w:ascii="Arial" w:hAnsi="Arial" w:cs="Arial"/>
          <w:sz w:val="18"/>
          <w:szCs w:val="18"/>
        </w:rPr>
        <w:t>25</w:t>
      </w:r>
      <w:r w:rsidRPr="005D0D05">
        <w:rPr>
          <w:rFonts w:ascii="Arial" w:hAnsi="Arial" w:cs="Arial"/>
          <w:sz w:val="18"/>
          <w:szCs w:val="18"/>
        </w:rPr>
        <w:t xml:space="preserve"> de </w:t>
      </w:r>
      <w:r w:rsidR="00DE0A26" w:rsidRPr="005D0D05">
        <w:rPr>
          <w:rFonts w:ascii="Arial" w:hAnsi="Arial" w:cs="Arial"/>
          <w:sz w:val="18"/>
          <w:szCs w:val="18"/>
        </w:rPr>
        <w:t>febrer</w:t>
      </w:r>
      <w:r w:rsidRPr="005D0D05">
        <w:rPr>
          <w:rFonts w:ascii="Arial" w:hAnsi="Arial" w:cs="Arial"/>
          <w:sz w:val="18"/>
          <w:szCs w:val="18"/>
        </w:rPr>
        <w:t xml:space="preserve"> de 202</w:t>
      </w:r>
      <w:r w:rsidR="00EE1918" w:rsidRPr="005D0D05">
        <w:rPr>
          <w:rFonts w:ascii="Arial" w:hAnsi="Arial" w:cs="Arial"/>
          <w:sz w:val="18"/>
          <w:szCs w:val="18"/>
        </w:rPr>
        <w:t>5</w:t>
      </w:r>
      <w:r w:rsidRPr="005D0D05">
        <w:rPr>
          <w:rFonts w:ascii="Arial" w:hAnsi="Arial" w:cs="Arial"/>
          <w:sz w:val="18"/>
          <w:szCs w:val="18"/>
        </w:rPr>
        <w:t>.</w:t>
      </w:r>
    </w:p>
    <w:p w14:paraId="0A0EC688" w14:textId="34937A36" w:rsidR="00742B56" w:rsidRPr="005D0D05" w:rsidRDefault="00456D1B" w:rsidP="00456D1B">
      <w:pPr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sz w:val="18"/>
          <w:szCs w:val="18"/>
        </w:rPr>
        <w:t>Atesa la resolució</w:t>
      </w:r>
      <w:r w:rsidR="00CA0EB3" w:rsidRPr="005D0D05">
        <w:rPr>
          <w:rFonts w:ascii="Arial" w:hAnsi="Arial" w:cs="Arial"/>
          <w:sz w:val="18"/>
          <w:szCs w:val="18"/>
        </w:rPr>
        <w:t xml:space="preserve"> </w:t>
      </w:r>
      <w:r w:rsidR="00DE0A26" w:rsidRPr="005D0D05">
        <w:rPr>
          <w:rFonts w:ascii="Arial" w:hAnsi="Arial" w:cs="Arial"/>
          <w:sz w:val="18"/>
          <w:szCs w:val="18"/>
        </w:rPr>
        <w:t>103_SAiP_PDI-202</w:t>
      </w:r>
      <w:r w:rsidR="005D0D05">
        <w:rPr>
          <w:rFonts w:ascii="Arial" w:hAnsi="Arial" w:cs="Arial"/>
          <w:sz w:val="18"/>
          <w:szCs w:val="18"/>
        </w:rPr>
        <w:t>5-</w:t>
      </w:r>
      <w:r w:rsidR="00496257">
        <w:rPr>
          <w:rFonts w:ascii="Arial" w:hAnsi="Arial" w:cs="Arial"/>
          <w:sz w:val="18"/>
          <w:szCs w:val="18"/>
        </w:rPr>
        <w:t>2928/165</w:t>
      </w:r>
      <w:r w:rsidR="005D0D05">
        <w:rPr>
          <w:rFonts w:ascii="Arial" w:hAnsi="Arial" w:cs="Arial"/>
          <w:sz w:val="18"/>
          <w:szCs w:val="18"/>
        </w:rPr>
        <w:t xml:space="preserve"> </w:t>
      </w:r>
      <w:r w:rsidRPr="005D0D05">
        <w:rPr>
          <w:rFonts w:ascii="Arial" w:hAnsi="Arial" w:cs="Arial"/>
          <w:sz w:val="18"/>
          <w:szCs w:val="18"/>
        </w:rPr>
        <w:t>per la qual es fa pública la relació definitiva d’admesos i exclosos a la convocatòria</w:t>
      </w:r>
      <w:r w:rsidR="006515EA">
        <w:rPr>
          <w:rFonts w:ascii="Arial" w:hAnsi="Arial" w:cs="Arial"/>
          <w:sz w:val="18"/>
          <w:szCs w:val="18"/>
        </w:rPr>
        <w:t xml:space="preserve"> publicada en data 19 de maig de 2025.</w:t>
      </w:r>
    </w:p>
    <w:p w14:paraId="73E2F877" w14:textId="255EED3D" w:rsidR="000E30A3" w:rsidRPr="005D0D05" w:rsidRDefault="00742B56" w:rsidP="00456D1B">
      <w:pPr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sz w:val="18"/>
          <w:szCs w:val="18"/>
        </w:rPr>
        <w:t>D’acord amb la base 6.</w:t>
      </w:r>
      <w:r w:rsidR="00DE0A26" w:rsidRPr="005D0D05">
        <w:rPr>
          <w:rFonts w:ascii="Arial" w:hAnsi="Arial" w:cs="Arial"/>
          <w:sz w:val="18"/>
          <w:szCs w:val="18"/>
        </w:rPr>
        <w:t xml:space="preserve">3 </w:t>
      </w:r>
      <w:r w:rsidRPr="005D0D05">
        <w:rPr>
          <w:rFonts w:ascii="Arial" w:hAnsi="Arial" w:cs="Arial"/>
          <w:sz w:val="18"/>
          <w:szCs w:val="18"/>
        </w:rPr>
        <w:t>de l</w:t>
      </w:r>
      <w:r w:rsidR="00DE0A26" w:rsidRPr="005D0D05">
        <w:rPr>
          <w:rFonts w:ascii="Arial" w:hAnsi="Arial" w:cs="Arial"/>
          <w:sz w:val="18"/>
          <w:szCs w:val="18"/>
        </w:rPr>
        <w:t>es bases de l</w:t>
      </w:r>
      <w:r w:rsidRPr="005D0D05">
        <w:rPr>
          <w:rFonts w:ascii="Arial" w:hAnsi="Arial" w:cs="Arial"/>
          <w:sz w:val="18"/>
          <w:szCs w:val="18"/>
        </w:rPr>
        <w:t xml:space="preserve">a convocatòria, les comissions de selecció es constitueixen a partir de la data de la publicació de la relació definitiva de persones admeses i excloses i en un </w:t>
      </w:r>
      <w:r w:rsidRPr="006515EA">
        <w:rPr>
          <w:rFonts w:ascii="Arial" w:hAnsi="Arial" w:cs="Arial"/>
          <w:sz w:val="18"/>
          <w:szCs w:val="18"/>
        </w:rPr>
        <w:t>termini no superior als tres mesos a partir del dia següent de la publicació d’aquesta convocatòria en el DOGC</w:t>
      </w:r>
      <w:r w:rsidR="007C705F" w:rsidRPr="006515EA">
        <w:rPr>
          <w:rFonts w:ascii="Arial" w:hAnsi="Arial" w:cs="Arial"/>
          <w:sz w:val="18"/>
          <w:szCs w:val="18"/>
        </w:rPr>
        <w:t xml:space="preserve">. </w:t>
      </w:r>
    </w:p>
    <w:p w14:paraId="6562DBBF" w14:textId="77777777" w:rsidR="00FC6227" w:rsidRPr="005D0D05" w:rsidRDefault="00B95C12" w:rsidP="004D42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sz w:val="18"/>
          <w:szCs w:val="18"/>
        </w:rPr>
        <w:t>I en exercici de les competències establertes en els Estatuts de la universitat,</w:t>
      </w:r>
    </w:p>
    <w:p w14:paraId="1C952B98" w14:textId="77777777" w:rsidR="004D4279" w:rsidRPr="005D0D05" w:rsidRDefault="004D4279" w:rsidP="008E6663">
      <w:pPr>
        <w:jc w:val="both"/>
        <w:rPr>
          <w:rFonts w:ascii="Arial" w:hAnsi="Arial" w:cs="Arial"/>
          <w:b/>
          <w:sz w:val="18"/>
          <w:szCs w:val="18"/>
        </w:rPr>
      </w:pPr>
    </w:p>
    <w:p w14:paraId="21B62DB4" w14:textId="77777777" w:rsidR="004D4279" w:rsidRPr="005D0D05" w:rsidRDefault="00DD7144" w:rsidP="008E6663">
      <w:pPr>
        <w:jc w:val="both"/>
        <w:rPr>
          <w:rFonts w:ascii="Arial" w:hAnsi="Arial" w:cs="Arial"/>
          <w:b/>
          <w:sz w:val="18"/>
          <w:szCs w:val="18"/>
        </w:rPr>
      </w:pPr>
      <w:r w:rsidRPr="005D0D05">
        <w:rPr>
          <w:rFonts w:ascii="Arial" w:hAnsi="Arial" w:cs="Arial"/>
          <w:b/>
          <w:sz w:val="18"/>
          <w:szCs w:val="18"/>
        </w:rPr>
        <w:t>RESOLC</w:t>
      </w:r>
      <w:r w:rsidR="001B7E4D" w:rsidRPr="005D0D05">
        <w:rPr>
          <w:rFonts w:ascii="Arial" w:hAnsi="Arial" w:cs="Arial"/>
          <w:b/>
          <w:sz w:val="18"/>
          <w:szCs w:val="18"/>
        </w:rPr>
        <w:t>,</w:t>
      </w:r>
    </w:p>
    <w:p w14:paraId="650410CE" w14:textId="52B25B16" w:rsidR="00003F83" w:rsidRPr="005D0D05" w:rsidRDefault="003F3516" w:rsidP="0013080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D0D05">
        <w:rPr>
          <w:rFonts w:ascii="Arial" w:hAnsi="Arial" w:cs="Arial"/>
          <w:b/>
          <w:sz w:val="18"/>
          <w:szCs w:val="18"/>
        </w:rPr>
        <w:t>PRIMER.-</w:t>
      </w:r>
      <w:r w:rsidRPr="005D0D05">
        <w:rPr>
          <w:rFonts w:ascii="Arial" w:hAnsi="Arial" w:cs="Arial"/>
          <w:sz w:val="18"/>
          <w:szCs w:val="18"/>
        </w:rPr>
        <w:t xml:space="preserve"> </w:t>
      </w:r>
      <w:r w:rsidR="00C25022" w:rsidRPr="005D0D05">
        <w:rPr>
          <w:rFonts w:ascii="Arial" w:hAnsi="Arial" w:cs="Arial"/>
          <w:sz w:val="18"/>
          <w:szCs w:val="18"/>
        </w:rPr>
        <w:t xml:space="preserve">Ampliar </w:t>
      </w:r>
      <w:r w:rsidR="00AF6C1A" w:rsidRPr="005D0D05">
        <w:rPr>
          <w:rFonts w:ascii="Arial" w:hAnsi="Arial" w:cs="Arial"/>
          <w:sz w:val="18"/>
          <w:szCs w:val="18"/>
        </w:rPr>
        <w:t xml:space="preserve">en un mes </w:t>
      </w:r>
      <w:r w:rsidR="00C25022" w:rsidRPr="005D0D05">
        <w:rPr>
          <w:rFonts w:ascii="Arial" w:hAnsi="Arial" w:cs="Arial"/>
          <w:sz w:val="18"/>
          <w:szCs w:val="18"/>
        </w:rPr>
        <w:t xml:space="preserve">el termini </w:t>
      </w:r>
      <w:r w:rsidR="00130809" w:rsidRPr="005D0D05">
        <w:rPr>
          <w:rFonts w:ascii="Arial" w:hAnsi="Arial" w:cs="Arial"/>
          <w:sz w:val="18"/>
          <w:szCs w:val="18"/>
        </w:rPr>
        <w:t>d</w:t>
      </w:r>
      <w:r w:rsidR="00680176" w:rsidRPr="005D0D05">
        <w:rPr>
          <w:rFonts w:ascii="Arial" w:hAnsi="Arial" w:cs="Arial"/>
          <w:sz w:val="18"/>
          <w:szCs w:val="18"/>
        </w:rPr>
        <w:t xml:space="preserve">e constitució de les comissions </w:t>
      </w:r>
      <w:r w:rsidR="004D4279" w:rsidRPr="005D0D05">
        <w:rPr>
          <w:rFonts w:ascii="Arial" w:hAnsi="Arial" w:cs="Arial"/>
          <w:sz w:val="18"/>
          <w:szCs w:val="18"/>
        </w:rPr>
        <w:t>dels processo</w:t>
      </w:r>
      <w:r w:rsidR="00742B56" w:rsidRPr="005D0D05">
        <w:rPr>
          <w:rFonts w:ascii="Arial" w:hAnsi="Arial" w:cs="Arial"/>
          <w:sz w:val="18"/>
          <w:szCs w:val="18"/>
        </w:rPr>
        <w:t>s</w:t>
      </w:r>
      <w:r w:rsidR="004D4279" w:rsidRPr="005D0D05">
        <w:rPr>
          <w:rFonts w:ascii="Arial" w:hAnsi="Arial" w:cs="Arial"/>
          <w:sz w:val="18"/>
          <w:szCs w:val="18"/>
        </w:rPr>
        <w:t xml:space="preserve"> selectius</w:t>
      </w:r>
      <w:r w:rsidR="00F67CBB" w:rsidRPr="005D0D05">
        <w:rPr>
          <w:rFonts w:ascii="Arial" w:hAnsi="Arial" w:cs="Arial"/>
          <w:sz w:val="18"/>
          <w:szCs w:val="18"/>
        </w:rPr>
        <w:t xml:space="preserve"> </w:t>
      </w:r>
      <w:r w:rsidR="000E30A3" w:rsidRPr="005D0D05">
        <w:rPr>
          <w:rFonts w:ascii="Arial" w:hAnsi="Arial" w:cs="Arial"/>
          <w:sz w:val="18"/>
          <w:szCs w:val="18"/>
        </w:rPr>
        <w:t xml:space="preserve"> </w:t>
      </w:r>
      <w:r w:rsidR="00456D1B" w:rsidRPr="005D0D05">
        <w:rPr>
          <w:rFonts w:ascii="Arial" w:hAnsi="Arial" w:cs="Arial"/>
          <w:sz w:val="18"/>
          <w:szCs w:val="18"/>
        </w:rPr>
        <w:t>de la resolució</w:t>
      </w:r>
      <w:r w:rsidR="00522FA2">
        <w:rPr>
          <w:rFonts w:ascii="Arial" w:hAnsi="Arial" w:cs="Arial"/>
          <w:sz w:val="18"/>
          <w:szCs w:val="18"/>
        </w:rPr>
        <w:t xml:space="preserve"> </w:t>
      </w:r>
      <w:r w:rsidR="00522FA2" w:rsidRPr="005D0D05">
        <w:rPr>
          <w:rFonts w:ascii="Arial" w:hAnsi="Arial" w:cs="Arial"/>
          <w:bCs/>
          <w:sz w:val="18"/>
          <w:szCs w:val="18"/>
        </w:rPr>
        <w:t>103_SAiP_PDI-</w:t>
      </w:r>
      <w:r w:rsidR="00522FA2" w:rsidRPr="005D0D05">
        <w:rPr>
          <w:rStyle w:val="Textennegreta"/>
          <w:rFonts w:ascii="Arial" w:hAnsi="Arial" w:cs="Arial"/>
          <w:b w:val="0"/>
          <w:bCs w:val="0"/>
          <w:color w:val="212529"/>
          <w:sz w:val="18"/>
          <w:szCs w:val="18"/>
          <w:shd w:val="clear" w:color="auto" w:fill="FFFFFF"/>
        </w:rPr>
        <w:t>2025-760/22</w:t>
      </w:r>
      <w:r w:rsidR="00456D1B" w:rsidRPr="005D0D05">
        <w:rPr>
          <w:rFonts w:ascii="Arial" w:hAnsi="Arial" w:cs="Arial"/>
          <w:sz w:val="18"/>
          <w:szCs w:val="18"/>
        </w:rPr>
        <w:t>, sent la data límit el</w:t>
      </w:r>
      <w:r w:rsidR="00EE1918" w:rsidRPr="005D0D05">
        <w:rPr>
          <w:rFonts w:ascii="Arial" w:hAnsi="Arial" w:cs="Arial"/>
          <w:b/>
          <w:sz w:val="18"/>
          <w:szCs w:val="18"/>
        </w:rPr>
        <w:t xml:space="preserve"> 25 de juny de 2025.</w:t>
      </w:r>
    </w:p>
    <w:p w14:paraId="68059470" w14:textId="77777777" w:rsidR="00456D1B" w:rsidRPr="005D0D05" w:rsidRDefault="00456D1B" w:rsidP="001308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91C7237" w14:textId="77777777" w:rsidR="00456D1B" w:rsidRPr="005D0D05" w:rsidRDefault="00456D1B" w:rsidP="001308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b/>
          <w:sz w:val="18"/>
          <w:szCs w:val="18"/>
        </w:rPr>
        <w:t>SEGON.-</w:t>
      </w:r>
      <w:r w:rsidRPr="005D0D05">
        <w:rPr>
          <w:rFonts w:ascii="Arial" w:hAnsi="Arial" w:cs="Arial"/>
          <w:sz w:val="18"/>
          <w:szCs w:val="18"/>
        </w:rPr>
        <w:t xml:space="preserve"> </w:t>
      </w:r>
      <w:r w:rsidR="00E92072" w:rsidRPr="005D0D05">
        <w:rPr>
          <w:rFonts w:ascii="Arial" w:hAnsi="Arial" w:cs="Arial"/>
          <w:sz w:val="18"/>
          <w:szCs w:val="18"/>
        </w:rPr>
        <w:t>Publicar aquesta resolució a l</w:t>
      </w:r>
      <w:r w:rsidR="000974DE" w:rsidRPr="005D0D05">
        <w:rPr>
          <w:rFonts w:ascii="Arial" w:hAnsi="Arial" w:cs="Arial"/>
          <w:sz w:val="18"/>
          <w:szCs w:val="18"/>
        </w:rPr>
        <w:t>a pàgina web de la convocatòria tal i com es recull a la base 1.7.</w:t>
      </w:r>
    </w:p>
    <w:p w14:paraId="1356868B" w14:textId="77777777" w:rsidR="00130809" w:rsidRPr="005D0D05" w:rsidRDefault="00130809" w:rsidP="001308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9743ECF" w14:textId="77777777" w:rsidR="004C1A62" w:rsidRPr="005D0D05" w:rsidRDefault="00FF3149" w:rsidP="001B7E4D">
      <w:pPr>
        <w:jc w:val="both"/>
        <w:rPr>
          <w:rFonts w:ascii="Arial" w:hAnsi="Arial" w:cs="Arial"/>
          <w:sz w:val="18"/>
          <w:szCs w:val="18"/>
        </w:rPr>
      </w:pPr>
      <w:r w:rsidRPr="005D0D05">
        <w:rPr>
          <w:rFonts w:ascii="Arial" w:hAnsi="Arial" w:cs="Arial"/>
          <w:sz w:val="18"/>
          <w:szCs w:val="18"/>
        </w:rPr>
        <w:t>Contra aquesta resolució, que esgota la via administrativa, les persones interessades poden interposar demanda laboral davant els Jutjats Socials de Barcelona, en el termini de dos mesos a comptar de l'endemà de la data de publicació.</w:t>
      </w:r>
    </w:p>
    <w:p w14:paraId="7B9A93DD" w14:textId="77777777" w:rsidR="004C1A62" w:rsidRPr="005D0D05" w:rsidRDefault="004C1A62" w:rsidP="001B7E4D">
      <w:pPr>
        <w:jc w:val="both"/>
        <w:rPr>
          <w:rFonts w:ascii="Arial" w:hAnsi="Arial" w:cs="Arial"/>
          <w:sz w:val="18"/>
          <w:szCs w:val="18"/>
        </w:rPr>
      </w:pPr>
    </w:p>
    <w:sectPr w:rsidR="004C1A62" w:rsidRPr="005D0D05" w:rsidSect="00742B56">
      <w:headerReference w:type="default" r:id="rId7"/>
      <w:pgSz w:w="11906" w:h="16838"/>
      <w:pgMar w:top="184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D471" w14:textId="77777777" w:rsidR="001B7E4D" w:rsidRDefault="001B7E4D" w:rsidP="001B7E4D">
      <w:pPr>
        <w:spacing w:after="0" w:line="240" w:lineRule="auto"/>
      </w:pPr>
      <w:r>
        <w:separator/>
      </w:r>
    </w:p>
  </w:endnote>
  <w:endnote w:type="continuationSeparator" w:id="0">
    <w:p w14:paraId="5F303CC4" w14:textId="77777777" w:rsidR="001B7E4D" w:rsidRDefault="001B7E4D" w:rsidP="001B7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B379" w14:textId="77777777" w:rsidR="001B7E4D" w:rsidRDefault="001B7E4D" w:rsidP="001B7E4D">
      <w:pPr>
        <w:spacing w:after="0" w:line="240" w:lineRule="auto"/>
      </w:pPr>
      <w:r>
        <w:separator/>
      </w:r>
    </w:p>
  </w:footnote>
  <w:footnote w:type="continuationSeparator" w:id="0">
    <w:p w14:paraId="1786E9E2" w14:textId="77777777" w:rsidR="001B7E4D" w:rsidRDefault="001B7E4D" w:rsidP="001B7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055C" w14:textId="77777777" w:rsidR="001B7E4D" w:rsidRDefault="001B7E4D" w:rsidP="00742B56">
    <w:pPr>
      <w:pStyle w:val="Capalera"/>
      <w:ind w:left="-993"/>
    </w:pPr>
    <w:r w:rsidRPr="00EA0DCF">
      <w:rPr>
        <w:noProof/>
        <w:lang w:val="es-ES" w:eastAsia="es-ES"/>
      </w:rPr>
      <w:drawing>
        <wp:inline distT="0" distB="0" distL="0" distR="0" wp14:anchorId="5EDD856A" wp14:editId="73540DA5">
          <wp:extent cx="2104390" cy="462915"/>
          <wp:effectExtent l="19050" t="0" r="0" b="0"/>
          <wp:docPr id="14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39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2E23"/>
    <w:multiLevelType w:val="hybridMultilevel"/>
    <w:tmpl w:val="C5CA7622"/>
    <w:lvl w:ilvl="0" w:tplc="60D07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663"/>
    <w:rsid w:val="00003F83"/>
    <w:rsid w:val="000341C9"/>
    <w:rsid w:val="00035DA1"/>
    <w:rsid w:val="00042AE9"/>
    <w:rsid w:val="0006347C"/>
    <w:rsid w:val="00080500"/>
    <w:rsid w:val="000974DE"/>
    <w:rsid w:val="000B6DF6"/>
    <w:rsid w:val="000C5027"/>
    <w:rsid w:val="000D6573"/>
    <w:rsid w:val="000E30A3"/>
    <w:rsid w:val="00130809"/>
    <w:rsid w:val="00140BA0"/>
    <w:rsid w:val="00165FD6"/>
    <w:rsid w:val="001916AD"/>
    <w:rsid w:val="001B7E4D"/>
    <w:rsid w:val="00233B2F"/>
    <w:rsid w:val="00264ACD"/>
    <w:rsid w:val="00291C56"/>
    <w:rsid w:val="00291ED1"/>
    <w:rsid w:val="002A789A"/>
    <w:rsid w:val="002D2A95"/>
    <w:rsid w:val="003248B2"/>
    <w:rsid w:val="003336BA"/>
    <w:rsid w:val="003408A2"/>
    <w:rsid w:val="0034322A"/>
    <w:rsid w:val="003467B6"/>
    <w:rsid w:val="00350A1D"/>
    <w:rsid w:val="00353102"/>
    <w:rsid w:val="003637BA"/>
    <w:rsid w:val="00370DD6"/>
    <w:rsid w:val="003B379F"/>
    <w:rsid w:val="003D5B02"/>
    <w:rsid w:val="003F216C"/>
    <w:rsid w:val="003F3516"/>
    <w:rsid w:val="004029FD"/>
    <w:rsid w:val="004072A1"/>
    <w:rsid w:val="004124C5"/>
    <w:rsid w:val="00436B37"/>
    <w:rsid w:val="00456D1B"/>
    <w:rsid w:val="0046201A"/>
    <w:rsid w:val="0048051E"/>
    <w:rsid w:val="00496257"/>
    <w:rsid w:val="004C1A62"/>
    <w:rsid w:val="004D4279"/>
    <w:rsid w:val="004F23A1"/>
    <w:rsid w:val="00522FA2"/>
    <w:rsid w:val="00541A96"/>
    <w:rsid w:val="00546427"/>
    <w:rsid w:val="0055224C"/>
    <w:rsid w:val="00584D16"/>
    <w:rsid w:val="005941C3"/>
    <w:rsid w:val="005D0D05"/>
    <w:rsid w:val="005E0FE8"/>
    <w:rsid w:val="005F18E4"/>
    <w:rsid w:val="005F544F"/>
    <w:rsid w:val="0060657C"/>
    <w:rsid w:val="006515EA"/>
    <w:rsid w:val="00664FD0"/>
    <w:rsid w:val="00680176"/>
    <w:rsid w:val="00686225"/>
    <w:rsid w:val="006A50D5"/>
    <w:rsid w:val="006E34D5"/>
    <w:rsid w:val="00706560"/>
    <w:rsid w:val="00707E86"/>
    <w:rsid w:val="007417B9"/>
    <w:rsid w:val="00742B56"/>
    <w:rsid w:val="00753C8F"/>
    <w:rsid w:val="0075713C"/>
    <w:rsid w:val="007601EB"/>
    <w:rsid w:val="00781957"/>
    <w:rsid w:val="00783A07"/>
    <w:rsid w:val="007A33C9"/>
    <w:rsid w:val="007C240E"/>
    <w:rsid w:val="007C705F"/>
    <w:rsid w:val="007F3A9D"/>
    <w:rsid w:val="008325E1"/>
    <w:rsid w:val="00834EF4"/>
    <w:rsid w:val="008772DA"/>
    <w:rsid w:val="008A50B9"/>
    <w:rsid w:val="008B4BEE"/>
    <w:rsid w:val="008D3297"/>
    <w:rsid w:val="008D6065"/>
    <w:rsid w:val="008E3DF3"/>
    <w:rsid w:val="008E6663"/>
    <w:rsid w:val="008E773E"/>
    <w:rsid w:val="00904F6E"/>
    <w:rsid w:val="009619FC"/>
    <w:rsid w:val="009707D7"/>
    <w:rsid w:val="00990087"/>
    <w:rsid w:val="00993CBE"/>
    <w:rsid w:val="00997C57"/>
    <w:rsid w:val="009B59DE"/>
    <w:rsid w:val="009C1A1D"/>
    <w:rsid w:val="009E0612"/>
    <w:rsid w:val="009E6C8E"/>
    <w:rsid w:val="00A010F0"/>
    <w:rsid w:val="00A011AF"/>
    <w:rsid w:val="00A330E6"/>
    <w:rsid w:val="00A355AC"/>
    <w:rsid w:val="00A934B9"/>
    <w:rsid w:val="00AA5160"/>
    <w:rsid w:val="00AB32BE"/>
    <w:rsid w:val="00AC04BA"/>
    <w:rsid w:val="00AE0A27"/>
    <w:rsid w:val="00AF6C1A"/>
    <w:rsid w:val="00B02334"/>
    <w:rsid w:val="00B2740D"/>
    <w:rsid w:val="00B30C16"/>
    <w:rsid w:val="00B3124B"/>
    <w:rsid w:val="00B65801"/>
    <w:rsid w:val="00B7688F"/>
    <w:rsid w:val="00B92DCF"/>
    <w:rsid w:val="00B95C12"/>
    <w:rsid w:val="00BB414B"/>
    <w:rsid w:val="00BC672B"/>
    <w:rsid w:val="00C07229"/>
    <w:rsid w:val="00C25022"/>
    <w:rsid w:val="00C265AB"/>
    <w:rsid w:val="00C27E49"/>
    <w:rsid w:val="00C51C93"/>
    <w:rsid w:val="00C61458"/>
    <w:rsid w:val="00C64C42"/>
    <w:rsid w:val="00C931CF"/>
    <w:rsid w:val="00CA0EB3"/>
    <w:rsid w:val="00D12938"/>
    <w:rsid w:val="00D22294"/>
    <w:rsid w:val="00D3357F"/>
    <w:rsid w:val="00D81FC8"/>
    <w:rsid w:val="00D90F7C"/>
    <w:rsid w:val="00D929C6"/>
    <w:rsid w:val="00DC3BF7"/>
    <w:rsid w:val="00DD7144"/>
    <w:rsid w:val="00DE0A26"/>
    <w:rsid w:val="00DF5BC7"/>
    <w:rsid w:val="00E17FB0"/>
    <w:rsid w:val="00E210F9"/>
    <w:rsid w:val="00E32503"/>
    <w:rsid w:val="00E92072"/>
    <w:rsid w:val="00ED156A"/>
    <w:rsid w:val="00EE1918"/>
    <w:rsid w:val="00EF483D"/>
    <w:rsid w:val="00F22B6E"/>
    <w:rsid w:val="00F24901"/>
    <w:rsid w:val="00F26594"/>
    <w:rsid w:val="00F46DDA"/>
    <w:rsid w:val="00F67CBB"/>
    <w:rsid w:val="00F75D76"/>
    <w:rsid w:val="00F8421F"/>
    <w:rsid w:val="00F91BD9"/>
    <w:rsid w:val="00F93A53"/>
    <w:rsid w:val="00F94A6A"/>
    <w:rsid w:val="00FC1C71"/>
    <w:rsid w:val="00FC6227"/>
    <w:rsid w:val="00FE2EF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5C2E6477"/>
  <w15:docId w15:val="{96E5EB90-BA91-4FEF-901C-D6566EEE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B7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B7E4D"/>
  </w:style>
  <w:style w:type="paragraph" w:styleId="Peu">
    <w:name w:val="footer"/>
    <w:basedOn w:val="Normal"/>
    <w:link w:val="PeuCar"/>
    <w:uiPriority w:val="99"/>
    <w:unhideWhenUsed/>
    <w:rsid w:val="001B7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B7E4D"/>
  </w:style>
  <w:style w:type="paragraph" w:styleId="Textdeglobus">
    <w:name w:val="Balloon Text"/>
    <w:basedOn w:val="Normal"/>
    <w:link w:val="TextdeglobusCar"/>
    <w:uiPriority w:val="99"/>
    <w:semiHidden/>
    <w:unhideWhenUsed/>
    <w:rsid w:val="001B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B7E4D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99"/>
    <w:rsid w:val="001B7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1B7E4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993CBE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DE0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Margarita Tomàs Piñol</cp:lastModifiedBy>
  <cp:revision>8</cp:revision>
  <dcterms:created xsi:type="dcterms:W3CDTF">2025-04-30T11:20:00Z</dcterms:created>
  <dcterms:modified xsi:type="dcterms:W3CDTF">2025-05-19T07:18:00Z</dcterms:modified>
</cp:coreProperties>
</file>