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B92" w:rsidRPr="00821B92" w:rsidRDefault="00395471" w:rsidP="00821B92">
      <w:pPr>
        <w:jc w:val="both"/>
        <w:rPr>
          <w:lang w:val="es-ES"/>
        </w:rPr>
      </w:pPr>
      <w:r>
        <w:rPr>
          <w:b/>
          <w:lang w:val="es-ES"/>
        </w:rPr>
        <w:t xml:space="preserve">Resolución </w:t>
      </w:r>
      <w:r w:rsidR="004E5AC5">
        <w:rPr>
          <w:b/>
          <w:lang w:val="es-ES"/>
        </w:rPr>
        <w:t>731/</w:t>
      </w:r>
      <w:r w:rsidR="009F1E20">
        <w:rPr>
          <w:b/>
          <w:lang w:val="es-ES"/>
        </w:rPr>
        <w:t>2020 del</w:t>
      </w:r>
      <w:r w:rsidR="004E5AC5">
        <w:rPr>
          <w:b/>
          <w:lang w:val="es-ES"/>
        </w:rPr>
        <w:t xml:space="preserve"> 30 </w:t>
      </w:r>
      <w:r w:rsidR="00013544">
        <w:rPr>
          <w:b/>
          <w:lang w:val="es-ES"/>
        </w:rPr>
        <w:t>d</w:t>
      </w:r>
      <w:r>
        <w:rPr>
          <w:b/>
          <w:lang w:val="es-ES"/>
        </w:rPr>
        <w:t xml:space="preserve">e </w:t>
      </w:r>
      <w:proofErr w:type="gramStart"/>
      <w:r w:rsidR="00300C70">
        <w:rPr>
          <w:b/>
          <w:lang w:val="es-ES"/>
        </w:rPr>
        <w:t>A</w:t>
      </w:r>
      <w:bookmarkStart w:id="0" w:name="_GoBack"/>
      <w:bookmarkEnd w:id="0"/>
      <w:r w:rsidR="00300C70">
        <w:rPr>
          <w:b/>
          <w:lang w:val="es-ES"/>
        </w:rPr>
        <w:t>bril</w:t>
      </w:r>
      <w:proofErr w:type="gramEnd"/>
      <w:r w:rsidR="00821B92" w:rsidRPr="00821B92">
        <w:rPr>
          <w:b/>
          <w:lang w:val="es-ES"/>
        </w:rPr>
        <w:t xml:space="preserve"> de</w:t>
      </w:r>
      <w:r w:rsidR="0013797F">
        <w:rPr>
          <w:b/>
          <w:lang w:val="es-ES"/>
        </w:rPr>
        <w:t>l</w:t>
      </w:r>
      <w:r w:rsidR="00821B92" w:rsidRPr="00821B92">
        <w:rPr>
          <w:b/>
          <w:lang w:val="es-ES"/>
        </w:rPr>
        <w:t xml:space="preserve"> 2020</w:t>
      </w:r>
      <w:r w:rsidR="00821B92" w:rsidRPr="00821B92">
        <w:rPr>
          <w:lang w:val="es-ES"/>
        </w:rPr>
        <w:t xml:space="preserve">, por la que se </w:t>
      </w:r>
      <w:r w:rsidR="009C13C4">
        <w:rPr>
          <w:lang w:val="es-ES"/>
        </w:rPr>
        <w:t>nombra al secretario</w:t>
      </w:r>
      <w:r w:rsidR="00821B92" w:rsidRPr="00821B92">
        <w:rPr>
          <w:lang w:val="es-ES"/>
        </w:rPr>
        <w:t xml:space="preserve"> titular y suplente de la</w:t>
      </w:r>
      <w:r w:rsidR="009C13C4">
        <w:rPr>
          <w:lang w:val="es-ES"/>
        </w:rPr>
        <w:t xml:space="preserve"> comisión de selección correspondiente</w:t>
      </w:r>
      <w:r w:rsidR="00821B92" w:rsidRPr="00821B92">
        <w:rPr>
          <w:lang w:val="es-ES"/>
        </w:rPr>
        <w:t xml:space="preserve"> a la resolución 2102/2019 de 16 de diciembre, por la que se convocan los procesos selectivos para la contratación de personal docente e investigado</w:t>
      </w:r>
      <w:r w:rsidR="002B74DC">
        <w:rPr>
          <w:lang w:val="es-ES"/>
        </w:rPr>
        <w:t>r en el marco del Plan S</w:t>
      </w:r>
      <w:r w:rsidR="00821B92" w:rsidRPr="00821B92">
        <w:rPr>
          <w:lang w:val="es-ES"/>
        </w:rPr>
        <w:t xml:space="preserve">erra </w:t>
      </w:r>
      <w:proofErr w:type="spellStart"/>
      <w:r w:rsidR="00821B92" w:rsidRPr="00821B92">
        <w:rPr>
          <w:lang w:val="es-ES"/>
        </w:rPr>
        <w:t>Húnter</w:t>
      </w:r>
      <w:proofErr w:type="spellEnd"/>
      <w:r w:rsidR="00821B92" w:rsidRPr="00821B92">
        <w:rPr>
          <w:lang w:val="es-ES"/>
        </w:rPr>
        <w:t>.</w:t>
      </w:r>
    </w:p>
    <w:p w:rsidR="00821B92" w:rsidRPr="00821B92" w:rsidRDefault="00821B92" w:rsidP="00821B92">
      <w:pPr>
        <w:jc w:val="both"/>
        <w:rPr>
          <w:lang w:val="es-ES"/>
        </w:rPr>
      </w:pPr>
      <w:r w:rsidRPr="00821B92">
        <w:rPr>
          <w:b/>
          <w:lang w:val="es-ES"/>
        </w:rPr>
        <w:t>FUNDAMENTOS</w:t>
      </w:r>
      <w:r w:rsidRPr="00821B92">
        <w:rPr>
          <w:lang w:val="es-ES"/>
        </w:rPr>
        <w:t>,</w:t>
      </w:r>
    </w:p>
    <w:p w:rsidR="00821B92" w:rsidRPr="00821B92" w:rsidRDefault="00821B92" w:rsidP="00821B92">
      <w:pPr>
        <w:jc w:val="both"/>
        <w:rPr>
          <w:lang w:val="es-ES"/>
        </w:rPr>
      </w:pPr>
      <w:r w:rsidRPr="00821B92">
        <w:rPr>
          <w:lang w:val="es-ES"/>
        </w:rPr>
        <w:t>De acuerdo con el convenio entre la Administración de la Generali</w:t>
      </w:r>
      <w:r w:rsidR="009F1E20">
        <w:rPr>
          <w:lang w:val="es-ES"/>
        </w:rPr>
        <w:t>tat de Cataluny</w:t>
      </w:r>
      <w:r w:rsidRPr="00821B92">
        <w:rPr>
          <w:lang w:val="es-ES"/>
        </w:rPr>
        <w:t xml:space="preserve">a, mediante el Departamento de Empresa y Conocimiento, y las universidades públicas catalanas de desarrollo del Plan Jaume Serra </w:t>
      </w:r>
      <w:proofErr w:type="spellStart"/>
      <w:r w:rsidRPr="00821B92">
        <w:rPr>
          <w:lang w:val="es-ES"/>
        </w:rPr>
        <w:t>Húnter</w:t>
      </w:r>
      <w:proofErr w:type="spellEnd"/>
      <w:r w:rsidRPr="00821B92">
        <w:rPr>
          <w:lang w:val="es-ES"/>
        </w:rPr>
        <w:t xml:space="preserve"> de profesorado contratado en el periodo 2016-2020.</w:t>
      </w:r>
    </w:p>
    <w:p w:rsidR="00821B92" w:rsidRPr="00821B92" w:rsidRDefault="00821B92" w:rsidP="00821B92">
      <w:pPr>
        <w:jc w:val="both"/>
        <w:rPr>
          <w:lang w:val="es-ES"/>
        </w:rPr>
      </w:pPr>
      <w:r w:rsidRPr="00821B92">
        <w:rPr>
          <w:lang w:val="es-ES"/>
        </w:rPr>
        <w:t xml:space="preserve">La resolución 2102/2019 de 16 de diciembre, por la que se convocan los procesos selectivos para la contratación de personal docente e investigador en el marco del Plan Serra </w:t>
      </w:r>
      <w:proofErr w:type="spellStart"/>
      <w:r w:rsidRPr="00821B92">
        <w:rPr>
          <w:lang w:val="es-ES"/>
        </w:rPr>
        <w:t>Húnter</w:t>
      </w:r>
      <w:proofErr w:type="spellEnd"/>
      <w:r w:rsidRPr="00821B92">
        <w:rPr>
          <w:lang w:val="es-ES"/>
        </w:rPr>
        <w:t>, donde se especifican los perfiles y los miembros de las comisiones de selección de los concursos (DOGC 12/23/2019)</w:t>
      </w:r>
    </w:p>
    <w:p w:rsidR="00821B92" w:rsidRPr="00821B92" w:rsidRDefault="00821B92" w:rsidP="00821B92">
      <w:pPr>
        <w:jc w:val="both"/>
        <w:rPr>
          <w:lang w:val="es-ES"/>
        </w:rPr>
      </w:pPr>
      <w:r w:rsidRPr="00821B92">
        <w:rPr>
          <w:lang w:val="es-ES"/>
        </w:rPr>
        <w:t>La resolución 546/2020 por la que se hace pública la relación definitiva de personas de admitidas y excluidas en la Resolución 2102/2019, de 16 de diciembre.</w:t>
      </w:r>
    </w:p>
    <w:p w:rsidR="00821B92" w:rsidRPr="00821B92" w:rsidRDefault="00821B92" w:rsidP="00821B92">
      <w:pPr>
        <w:jc w:val="both"/>
        <w:rPr>
          <w:lang w:val="es-ES"/>
        </w:rPr>
      </w:pPr>
      <w:r w:rsidRPr="00821B92">
        <w:rPr>
          <w:lang w:val="es-ES"/>
        </w:rPr>
        <w:t xml:space="preserve">Dado que </w:t>
      </w:r>
      <w:r w:rsidR="009C13C4">
        <w:rPr>
          <w:lang w:val="es-ES"/>
        </w:rPr>
        <w:t>el</w:t>
      </w:r>
      <w:r w:rsidRPr="00821B92">
        <w:rPr>
          <w:lang w:val="es-ES"/>
        </w:rPr>
        <w:t xml:space="preserve"> secretario titular y suplente de la comisi</w:t>
      </w:r>
      <w:r w:rsidR="009C13C4">
        <w:rPr>
          <w:lang w:val="es-ES"/>
        </w:rPr>
        <w:t>ón</w:t>
      </w:r>
      <w:r w:rsidRPr="00821B92">
        <w:rPr>
          <w:lang w:val="es-ES"/>
        </w:rPr>
        <w:t xml:space="preserve"> del concurso con referencia UPC-LE-802</w:t>
      </w:r>
      <w:r w:rsidR="009C13C4">
        <w:rPr>
          <w:lang w:val="es-ES"/>
        </w:rPr>
        <w:t>4</w:t>
      </w:r>
      <w:r w:rsidRPr="00821B92">
        <w:rPr>
          <w:lang w:val="es-ES"/>
        </w:rPr>
        <w:t xml:space="preserve"> han presentado su abstención por motivos de conflicto de interés con alguna de las personas candidatas.</w:t>
      </w:r>
    </w:p>
    <w:p w:rsidR="00821B92" w:rsidRPr="00821B92" w:rsidRDefault="00821B92" w:rsidP="00821B92">
      <w:pPr>
        <w:rPr>
          <w:lang w:val="es-ES"/>
        </w:rPr>
      </w:pPr>
      <w:r w:rsidRPr="00821B92">
        <w:rPr>
          <w:b/>
          <w:lang w:val="es-ES"/>
        </w:rPr>
        <w:t>RESUELVO</w:t>
      </w:r>
      <w:r w:rsidRPr="00821B92">
        <w:rPr>
          <w:lang w:val="es-ES"/>
        </w:rPr>
        <w:t>,</w:t>
      </w:r>
    </w:p>
    <w:p w:rsidR="00821B92" w:rsidRPr="00821B92" w:rsidRDefault="00821B92" w:rsidP="00821B92">
      <w:pPr>
        <w:rPr>
          <w:lang w:val="es-ES"/>
        </w:rPr>
      </w:pPr>
      <w:r w:rsidRPr="00821B92">
        <w:rPr>
          <w:b/>
          <w:lang w:val="es-ES"/>
        </w:rPr>
        <w:t>PRIMERO</w:t>
      </w:r>
      <w:r w:rsidR="009C13C4">
        <w:rPr>
          <w:lang w:val="es-ES"/>
        </w:rPr>
        <w:t>- Nombrar el siguiente secretario titular y suplente</w:t>
      </w:r>
      <w:r w:rsidRPr="00821B92">
        <w:rPr>
          <w:lang w:val="es-ES"/>
        </w:rPr>
        <w:t xml:space="preserve"> de</w:t>
      </w:r>
      <w:r w:rsidR="009C13C4">
        <w:rPr>
          <w:lang w:val="es-ES"/>
        </w:rPr>
        <w:t>l proceso selectivo que a continuación se detalla:</w:t>
      </w:r>
    </w:p>
    <w:p w:rsidR="00821B92" w:rsidRPr="00492839" w:rsidRDefault="00821B92" w:rsidP="00492839">
      <w:pPr>
        <w:spacing w:after="0"/>
        <w:jc w:val="both"/>
        <w:rPr>
          <w:b/>
        </w:rPr>
      </w:pPr>
      <w:r w:rsidRPr="00492839">
        <w:rPr>
          <w:b/>
        </w:rPr>
        <w:t>1 plaza de profesorado lector</w:t>
      </w:r>
    </w:p>
    <w:p w:rsidR="00492839" w:rsidRPr="00492839" w:rsidRDefault="00821B92" w:rsidP="00492839">
      <w:pPr>
        <w:spacing w:after="0"/>
        <w:jc w:val="both"/>
        <w:rPr>
          <w:b/>
        </w:rPr>
      </w:pPr>
      <w:r w:rsidRPr="00492839">
        <w:rPr>
          <w:b/>
        </w:rPr>
        <w:t xml:space="preserve">Departamento de </w:t>
      </w:r>
      <w:r w:rsidR="00492839" w:rsidRPr="00492839">
        <w:rPr>
          <w:b/>
        </w:rPr>
        <w:t>Ingeniería de Servicios y Sistemas de Información</w:t>
      </w:r>
    </w:p>
    <w:p w:rsidR="009C13C4" w:rsidRPr="00492839" w:rsidRDefault="00821B92" w:rsidP="00492839">
      <w:pPr>
        <w:spacing w:after="0"/>
        <w:jc w:val="both"/>
        <w:rPr>
          <w:b/>
        </w:rPr>
      </w:pPr>
      <w:r w:rsidRPr="00492839">
        <w:rPr>
          <w:b/>
        </w:rPr>
        <w:t xml:space="preserve">Perfil: </w:t>
      </w:r>
      <w:r w:rsidR="00492839" w:rsidRPr="00492839">
        <w:rPr>
          <w:b/>
        </w:rPr>
        <w:t>Lenguajes y sistemas informáticos</w:t>
      </w:r>
    </w:p>
    <w:p w:rsidR="00492839" w:rsidRDefault="009C13C4" w:rsidP="00492839">
      <w:pPr>
        <w:spacing w:after="0"/>
        <w:jc w:val="both"/>
        <w:rPr>
          <w:b/>
        </w:rPr>
      </w:pPr>
      <w:proofErr w:type="spellStart"/>
      <w:r w:rsidRPr="00492839">
        <w:rPr>
          <w:b/>
        </w:rPr>
        <w:t>Código</w:t>
      </w:r>
      <w:proofErr w:type="spellEnd"/>
      <w:r w:rsidRPr="00492839">
        <w:rPr>
          <w:b/>
        </w:rPr>
        <w:t>: UPC-LE-8024</w:t>
      </w:r>
    </w:p>
    <w:p w:rsidR="0075701D" w:rsidRPr="00492839" w:rsidRDefault="0075701D" w:rsidP="00492839">
      <w:pPr>
        <w:spacing w:after="0"/>
        <w:jc w:val="both"/>
        <w:rPr>
          <w:b/>
        </w:rPr>
      </w:pPr>
    </w:p>
    <w:p w:rsidR="00821B92" w:rsidRPr="00492839" w:rsidRDefault="00821B92" w:rsidP="00492839">
      <w:pPr>
        <w:spacing w:after="0"/>
        <w:jc w:val="both"/>
      </w:pPr>
      <w:proofErr w:type="spellStart"/>
      <w:r w:rsidRPr="00492839">
        <w:t>Secretari</w:t>
      </w:r>
      <w:r w:rsidR="00013544" w:rsidRPr="00492839">
        <w:t>o</w:t>
      </w:r>
      <w:proofErr w:type="spellEnd"/>
      <w:r w:rsidRPr="00492839">
        <w:t xml:space="preserve"> titular</w:t>
      </w:r>
      <w:r w:rsidR="00AC365B">
        <w:t>:</w:t>
      </w:r>
      <w:r w:rsidR="009C13C4" w:rsidRPr="00492839">
        <w:t xml:space="preserve"> Miquel Soriano Ibáñez-</w:t>
      </w:r>
      <w:r w:rsidRPr="00492839">
        <w:t xml:space="preserve"> Universi</w:t>
      </w:r>
      <w:r w:rsidR="009F1E20" w:rsidRPr="00492839">
        <w:t xml:space="preserve">tat </w:t>
      </w:r>
      <w:r w:rsidRPr="00492839">
        <w:t>Polit</w:t>
      </w:r>
      <w:r w:rsidR="009F1E20" w:rsidRPr="00492839">
        <w:t>ècnica de Catalunya</w:t>
      </w:r>
    </w:p>
    <w:p w:rsidR="00821B92" w:rsidRPr="00492839" w:rsidRDefault="00821B92" w:rsidP="00492839">
      <w:pPr>
        <w:spacing w:after="0"/>
        <w:jc w:val="both"/>
      </w:pPr>
      <w:proofErr w:type="spellStart"/>
      <w:r w:rsidRPr="00492839">
        <w:t>Secretario</w:t>
      </w:r>
      <w:proofErr w:type="spellEnd"/>
      <w:r w:rsidRPr="00492839">
        <w:t xml:space="preserve"> </w:t>
      </w:r>
      <w:proofErr w:type="spellStart"/>
      <w:r w:rsidRPr="00492839">
        <w:t>suplente</w:t>
      </w:r>
      <w:proofErr w:type="spellEnd"/>
      <w:r w:rsidRPr="00492839">
        <w:t xml:space="preserve">: </w:t>
      </w:r>
      <w:r w:rsidR="00AC365B">
        <w:t xml:space="preserve">Joseba- </w:t>
      </w:r>
      <w:proofErr w:type="spellStart"/>
      <w:r w:rsidR="00AC365B">
        <w:t>Jokin</w:t>
      </w:r>
      <w:proofErr w:type="spellEnd"/>
      <w:r w:rsidR="00AC365B">
        <w:t xml:space="preserve"> </w:t>
      </w:r>
      <w:r w:rsidR="009C13C4" w:rsidRPr="00492839">
        <w:t>Quevedo Cas</w:t>
      </w:r>
      <w:r w:rsidR="00AC365B">
        <w:t>i</w:t>
      </w:r>
      <w:r w:rsidR="009C13C4" w:rsidRPr="00492839">
        <w:t>n</w:t>
      </w:r>
      <w:r w:rsidRPr="00492839">
        <w:t xml:space="preserve"> - </w:t>
      </w:r>
      <w:r w:rsidR="009F1E20" w:rsidRPr="00492839">
        <w:t>Universitat Politècnica de Catalunya</w:t>
      </w:r>
    </w:p>
    <w:p w:rsidR="009F1E20" w:rsidRDefault="009F1E20" w:rsidP="00821B92">
      <w:pPr>
        <w:rPr>
          <w:b/>
          <w:lang w:val="es-ES"/>
        </w:rPr>
      </w:pPr>
    </w:p>
    <w:p w:rsidR="009C13C4" w:rsidRDefault="009C13C4" w:rsidP="00821B92">
      <w:pPr>
        <w:rPr>
          <w:b/>
          <w:lang w:val="es-ES"/>
        </w:rPr>
      </w:pPr>
    </w:p>
    <w:p w:rsidR="00821B92" w:rsidRPr="00821B92" w:rsidRDefault="00821B92" w:rsidP="0075701D">
      <w:pPr>
        <w:jc w:val="both"/>
        <w:rPr>
          <w:lang w:val="es-ES"/>
        </w:rPr>
      </w:pPr>
      <w:proofErr w:type="gramStart"/>
      <w:r w:rsidRPr="00821B92">
        <w:rPr>
          <w:b/>
          <w:lang w:val="es-ES"/>
        </w:rPr>
        <w:t>SEGUNDO</w:t>
      </w:r>
      <w:r w:rsidRPr="00821B92">
        <w:rPr>
          <w:lang w:val="es-ES"/>
        </w:rPr>
        <w:t>.-</w:t>
      </w:r>
      <w:proofErr w:type="gramEnd"/>
      <w:r w:rsidRPr="00821B92">
        <w:rPr>
          <w:lang w:val="es-ES"/>
        </w:rPr>
        <w:t xml:space="preserve"> Se comunique estos nombramiento a la Dirección del Plan Serra </w:t>
      </w:r>
      <w:proofErr w:type="spellStart"/>
      <w:r w:rsidRPr="00821B92">
        <w:rPr>
          <w:lang w:val="es-ES"/>
        </w:rPr>
        <w:t>Húnter</w:t>
      </w:r>
      <w:proofErr w:type="spellEnd"/>
      <w:r w:rsidRPr="00821B92">
        <w:rPr>
          <w:lang w:val="es-ES"/>
        </w:rPr>
        <w:t>, al resto de los miembros de las comisiones y los candidatos al concurso correspondiente.</w:t>
      </w:r>
    </w:p>
    <w:p w:rsidR="00821B92" w:rsidRPr="00821B92" w:rsidRDefault="00821B92" w:rsidP="0075701D">
      <w:pPr>
        <w:jc w:val="both"/>
        <w:rPr>
          <w:lang w:val="es-ES"/>
        </w:rPr>
      </w:pPr>
      <w:r w:rsidRPr="00821B92">
        <w:rPr>
          <w:lang w:val="es-ES"/>
        </w:rPr>
        <w:t>Contra esta resolución, que agota la vía administrativa, los interesados ​​pueden interponer recurso contencioso administrativo ante los juzgados de la jurisdicción contencioso administrativa, en el plazo de dos meses a contar del día siguiente de la notificación de este acto, de conformidad con lo dispuesto en el artículo 8 de la Ley 29/1998, de 13 de julio, reguladora de la jurisdicción contencioso administrativa, sin perjuicio de la posibilidad de interponer potestativamente recurso de reposición previo al contencioso administrativo ante el rector de la UPC, en el plazo de un mes a contar del día siguiente a la recepción de esta notificación o, en su caso, del día siguiente de su publicación, de conformidad con lo dispuesto en los artículos 123 y 124 de la Ley 39 / 2015, de 1 de octubre, del procedimiento administrativo común de las administraciones públicas.</w:t>
      </w:r>
    </w:p>
    <w:p w:rsidR="00821B92" w:rsidRPr="00821B92" w:rsidRDefault="00821B92" w:rsidP="00821B92">
      <w:pPr>
        <w:rPr>
          <w:lang w:val="es-ES"/>
        </w:rPr>
      </w:pPr>
      <w:r w:rsidRPr="00821B92">
        <w:rPr>
          <w:lang w:val="es-ES"/>
        </w:rPr>
        <w:lastRenderedPageBreak/>
        <w:t> </w:t>
      </w:r>
    </w:p>
    <w:p w:rsidR="00821B92" w:rsidRPr="00821B92" w:rsidRDefault="00013544" w:rsidP="00821B92">
      <w:pPr>
        <w:rPr>
          <w:lang w:val="es-ES"/>
        </w:rPr>
      </w:pPr>
      <w:r>
        <w:rPr>
          <w:lang w:val="es-ES"/>
        </w:rPr>
        <w:t>E</w:t>
      </w:r>
      <w:r w:rsidR="00821B92" w:rsidRPr="00821B92">
        <w:rPr>
          <w:lang w:val="es-ES"/>
        </w:rPr>
        <w:t xml:space="preserve">l </w:t>
      </w:r>
      <w:r>
        <w:rPr>
          <w:lang w:val="es-ES"/>
        </w:rPr>
        <w:t>R</w:t>
      </w:r>
      <w:r w:rsidR="00821B92" w:rsidRPr="00821B92">
        <w:rPr>
          <w:lang w:val="es-ES"/>
        </w:rPr>
        <w:t>ector</w:t>
      </w:r>
    </w:p>
    <w:p w:rsidR="00821B92" w:rsidRPr="00821B92" w:rsidRDefault="00821B92" w:rsidP="00821B92">
      <w:pPr>
        <w:rPr>
          <w:lang w:val="es-ES"/>
        </w:rPr>
      </w:pPr>
    </w:p>
    <w:p w:rsidR="00821B92" w:rsidRPr="00821B92" w:rsidRDefault="00821B92" w:rsidP="00821B92">
      <w:pPr>
        <w:rPr>
          <w:lang w:val="es-ES"/>
        </w:rPr>
      </w:pPr>
    </w:p>
    <w:p w:rsidR="00821B92" w:rsidRPr="00821B92" w:rsidRDefault="00013544" w:rsidP="00821B92">
      <w:pPr>
        <w:rPr>
          <w:lang w:val="es-ES"/>
        </w:rPr>
      </w:pPr>
      <w:r>
        <w:rPr>
          <w:lang w:val="es-ES"/>
        </w:rPr>
        <w:t xml:space="preserve">Prof. </w:t>
      </w:r>
      <w:r w:rsidR="00821B92" w:rsidRPr="00821B92">
        <w:rPr>
          <w:lang w:val="es-ES"/>
        </w:rPr>
        <w:t>Franc</w:t>
      </w:r>
      <w:r>
        <w:rPr>
          <w:lang w:val="es-ES"/>
        </w:rPr>
        <w:t>esc</w:t>
      </w:r>
      <w:r w:rsidR="00821B92" w:rsidRPr="00821B92">
        <w:rPr>
          <w:lang w:val="es-ES"/>
        </w:rPr>
        <w:t xml:space="preserve"> Torres</w:t>
      </w:r>
      <w:r>
        <w:rPr>
          <w:lang w:val="es-ES"/>
        </w:rPr>
        <w:t xml:space="preserve"> </w:t>
      </w:r>
    </w:p>
    <w:p w:rsidR="00FE5367" w:rsidRPr="00821B92" w:rsidRDefault="00821B92" w:rsidP="00821B92">
      <w:pPr>
        <w:rPr>
          <w:lang w:val="es-ES"/>
        </w:rPr>
      </w:pPr>
      <w:r w:rsidRPr="00821B92">
        <w:rPr>
          <w:lang w:val="es-ES"/>
        </w:rPr>
        <w:t>Barcelona,</w:t>
      </w:r>
      <w:r w:rsidR="00013544">
        <w:rPr>
          <w:lang w:val="es-ES"/>
        </w:rPr>
        <w:t xml:space="preserve"> 30</w:t>
      </w:r>
      <w:r w:rsidR="0063509A">
        <w:rPr>
          <w:lang w:val="es-ES"/>
        </w:rPr>
        <w:t xml:space="preserve"> de </w:t>
      </w:r>
      <w:proofErr w:type="gramStart"/>
      <w:r w:rsidR="00300C70">
        <w:rPr>
          <w:lang w:val="es-ES"/>
        </w:rPr>
        <w:t>Abril</w:t>
      </w:r>
      <w:proofErr w:type="gramEnd"/>
      <w:r w:rsidR="00395471">
        <w:rPr>
          <w:lang w:val="es-ES"/>
        </w:rPr>
        <w:t xml:space="preserve"> del 2020</w:t>
      </w:r>
    </w:p>
    <w:sectPr w:rsidR="00FE5367" w:rsidRPr="00821B9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B92" w:rsidRDefault="00821B92" w:rsidP="00821B92">
      <w:pPr>
        <w:spacing w:after="0" w:line="240" w:lineRule="auto"/>
      </w:pPr>
      <w:r>
        <w:separator/>
      </w:r>
    </w:p>
  </w:endnote>
  <w:endnote w:type="continuationSeparator" w:id="0">
    <w:p w:rsidR="00821B92" w:rsidRDefault="00821B92" w:rsidP="0082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B92" w:rsidRDefault="00821B92" w:rsidP="00821B92">
      <w:pPr>
        <w:spacing w:after="0" w:line="240" w:lineRule="auto"/>
      </w:pPr>
      <w:r>
        <w:separator/>
      </w:r>
    </w:p>
  </w:footnote>
  <w:footnote w:type="continuationSeparator" w:id="0">
    <w:p w:rsidR="00821B92" w:rsidRDefault="00821B92" w:rsidP="0082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B92" w:rsidRDefault="00821B92">
    <w:pPr>
      <w:pStyle w:val="Capalera"/>
    </w:pPr>
    <w:r w:rsidRPr="00EA0DCF">
      <w:rPr>
        <w:noProof/>
        <w:lang w:val="es-ES" w:eastAsia="es-ES"/>
      </w:rPr>
      <w:drawing>
        <wp:inline distT="0" distB="0" distL="0" distR="0" wp14:anchorId="2E2EFE21" wp14:editId="5BD7FE6B">
          <wp:extent cx="2104390" cy="462915"/>
          <wp:effectExtent l="19050" t="0" r="0" b="0"/>
          <wp:docPr id="2" name="Imatge 0" descr="0-upc_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0-upc_bn.jpg"/>
                  <pic:cNvPicPr>
                    <a:picLocks noChangeAspect="1" noChangeArrowheads="1"/>
                  </pic:cNvPicPr>
                </pic:nvPicPr>
                <pic:blipFill>
                  <a:blip r:embed="rId1"/>
                  <a:srcRect/>
                  <a:stretch>
                    <a:fillRect/>
                  </a:stretch>
                </pic:blipFill>
                <pic:spPr bwMode="auto">
                  <a:xfrm>
                    <a:off x="0" y="0"/>
                    <a:ext cx="2104390" cy="462915"/>
                  </a:xfrm>
                  <a:prstGeom prst="rect">
                    <a:avLst/>
                  </a:prstGeom>
                  <a:noFill/>
                  <a:ln w="9525">
                    <a:noFill/>
                    <a:miter lim="800000"/>
                    <a:headEnd/>
                    <a:tailEnd/>
                  </a:ln>
                </pic:spPr>
              </pic:pic>
            </a:graphicData>
          </a:graphic>
        </wp:inline>
      </w:drawing>
    </w:r>
  </w:p>
  <w:p w:rsidR="00821B92" w:rsidRDefault="00821B92">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92"/>
    <w:rsid w:val="00013544"/>
    <w:rsid w:val="0013797F"/>
    <w:rsid w:val="002B74DC"/>
    <w:rsid w:val="00300C70"/>
    <w:rsid w:val="00395471"/>
    <w:rsid w:val="00492839"/>
    <w:rsid w:val="004E5AC5"/>
    <w:rsid w:val="0063509A"/>
    <w:rsid w:val="0075701D"/>
    <w:rsid w:val="00821B92"/>
    <w:rsid w:val="009C13C4"/>
    <w:rsid w:val="009F1E20"/>
    <w:rsid w:val="00AC365B"/>
    <w:rsid w:val="00D1747E"/>
    <w:rsid w:val="00DB7C2F"/>
    <w:rsid w:val="00FE5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BADE"/>
  <w15:chartTrackingRefBased/>
  <w15:docId w15:val="{FD3E64A5-4487-44F2-80B5-6D03DA8E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821B92"/>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821B92"/>
    <w:rPr>
      <w:lang w:val="ca-ES"/>
    </w:rPr>
  </w:style>
  <w:style w:type="paragraph" w:styleId="Peu">
    <w:name w:val="footer"/>
    <w:basedOn w:val="Normal"/>
    <w:link w:val="PeuCar"/>
    <w:uiPriority w:val="99"/>
    <w:unhideWhenUsed/>
    <w:rsid w:val="00821B92"/>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821B92"/>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435</Words>
  <Characters>2394</Characters>
  <Application>Microsoft Office Word</Application>
  <DocSecurity>0</DocSecurity>
  <Lines>19</Lines>
  <Paragraphs>5</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dc:creator>
  <cp:keywords/>
  <dc:description/>
  <cp:lastModifiedBy>UPC</cp:lastModifiedBy>
  <cp:revision>10</cp:revision>
  <dcterms:created xsi:type="dcterms:W3CDTF">2020-04-28T12:49:00Z</dcterms:created>
  <dcterms:modified xsi:type="dcterms:W3CDTF">2020-04-30T09:54:00Z</dcterms:modified>
</cp:coreProperties>
</file>