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8C" w:rsidRDefault="007B138C" w:rsidP="007E3217">
      <w:pPr>
        <w:spacing w:line="240" w:lineRule="auto"/>
        <w:jc w:val="both"/>
        <w:rPr>
          <w:rFonts w:ascii="Arial" w:hAnsi="Arial" w:cs="Arial"/>
        </w:rPr>
      </w:pPr>
      <w:r w:rsidRPr="002252C7">
        <w:rPr>
          <w:rFonts w:ascii="Arial" w:hAnsi="Arial" w:cs="Arial"/>
          <w:b/>
        </w:rPr>
        <w:t>RESOLUCIÓ</w:t>
      </w:r>
      <w:r w:rsidRPr="002252C7">
        <w:rPr>
          <w:rFonts w:ascii="Arial" w:hAnsi="Arial" w:cs="Arial"/>
        </w:rPr>
        <w:t xml:space="preserve"> </w:t>
      </w:r>
      <w:r w:rsidRPr="002252C7">
        <w:rPr>
          <w:rFonts w:ascii="Arial" w:hAnsi="Arial" w:cs="Arial"/>
          <w:b/>
        </w:rPr>
        <w:t xml:space="preserve">núm. </w:t>
      </w:r>
      <w:r w:rsidR="00B96240">
        <w:rPr>
          <w:rFonts w:ascii="Arial" w:hAnsi="Arial" w:cs="Arial"/>
          <w:b/>
        </w:rPr>
        <w:t>1736</w:t>
      </w:r>
      <w:r w:rsidRPr="00E21612">
        <w:rPr>
          <w:rFonts w:ascii="Arial" w:hAnsi="Arial" w:cs="Arial"/>
          <w:b/>
          <w:noProof/>
        </w:rPr>
        <w:t>/201</w:t>
      </w:r>
      <w:r w:rsidR="0041629C">
        <w:rPr>
          <w:rFonts w:ascii="Arial" w:hAnsi="Arial" w:cs="Arial"/>
          <w:b/>
          <w:noProof/>
        </w:rPr>
        <w:t>9</w:t>
      </w:r>
      <w:r w:rsidRPr="00E21612">
        <w:rPr>
          <w:rFonts w:ascii="Arial" w:hAnsi="Arial" w:cs="Arial"/>
          <w:b/>
          <w:noProof/>
        </w:rPr>
        <w:t xml:space="preserve"> </w:t>
      </w:r>
      <w:r w:rsidR="00EC6061">
        <w:rPr>
          <w:rFonts w:ascii="Arial" w:hAnsi="Arial" w:cs="Arial"/>
          <w:b/>
          <w:noProof/>
        </w:rPr>
        <w:t>del</w:t>
      </w:r>
      <w:r w:rsidRPr="00E21612">
        <w:rPr>
          <w:rFonts w:ascii="Arial" w:hAnsi="Arial" w:cs="Arial"/>
          <w:b/>
          <w:noProof/>
        </w:rPr>
        <w:t xml:space="preserve"> </w:t>
      </w:r>
      <w:r w:rsidR="00121EC3">
        <w:rPr>
          <w:rFonts w:ascii="Arial" w:hAnsi="Arial" w:cs="Arial"/>
          <w:b/>
          <w:noProof/>
        </w:rPr>
        <w:t>24</w:t>
      </w:r>
      <w:r w:rsidRPr="00E21612">
        <w:rPr>
          <w:rFonts w:ascii="Arial" w:hAnsi="Arial" w:cs="Arial"/>
          <w:b/>
          <w:noProof/>
        </w:rPr>
        <w:t xml:space="preserve"> d</w:t>
      </w:r>
      <w:r w:rsidR="00BB6273">
        <w:rPr>
          <w:rFonts w:ascii="Arial" w:hAnsi="Arial" w:cs="Arial"/>
          <w:b/>
          <w:noProof/>
        </w:rPr>
        <w:t>’octubre</w:t>
      </w:r>
      <w:r w:rsidRPr="002252C7">
        <w:rPr>
          <w:rFonts w:ascii="Arial" w:hAnsi="Arial" w:cs="Arial"/>
        </w:rPr>
        <w:t xml:space="preserve">, </w:t>
      </w:r>
      <w:r w:rsidRPr="002252C7">
        <w:rPr>
          <w:rFonts w:ascii="Arial" w:hAnsi="Arial" w:cs="Arial"/>
          <w:color w:val="000000"/>
        </w:rPr>
        <w:t>de la Universitat Politècnica de Catalunya</w:t>
      </w:r>
      <w:r w:rsidRPr="002252C7">
        <w:rPr>
          <w:rFonts w:ascii="Arial" w:hAnsi="Arial" w:cs="Arial"/>
        </w:rPr>
        <w:t xml:space="preserve">, per la qual </w:t>
      </w:r>
      <w:r>
        <w:rPr>
          <w:rFonts w:ascii="Arial" w:hAnsi="Arial" w:cs="Arial"/>
        </w:rPr>
        <w:t xml:space="preserve">es fa pública l’adjudicació d’un contracte de </w:t>
      </w:r>
      <w:r w:rsidRPr="00EE185D">
        <w:rPr>
          <w:rFonts w:ascii="Arial" w:hAnsi="Arial" w:cs="Arial"/>
          <w:b/>
        </w:rPr>
        <w:t>Professorat Lector</w:t>
      </w:r>
      <w:r>
        <w:rPr>
          <w:rFonts w:ascii="Arial" w:hAnsi="Arial" w:cs="Arial"/>
        </w:rPr>
        <w:t xml:space="preserve"> </w:t>
      </w:r>
      <w:r w:rsidRPr="003C3F1E">
        <w:rPr>
          <w:rFonts w:ascii="Arial" w:hAnsi="Arial" w:cs="Arial"/>
        </w:rPr>
        <w:t>(</w:t>
      </w:r>
      <w:r w:rsidRPr="00E21612">
        <w:rPr>
          <w:rFonts w:ascii="Arial" w:hAnsi="Arial" w:cs="Arial"/>
          <w:noProof/>
        </w:rPr>
        <w:t>UPC-LE-</w:t>
      </w:r>
      <w:r w:rsidR="00BB6273">
        <w:rPr>
          <w:rFonts w:ascii="Arial" w:hAnsi="Arial" w:cs="Arial"/>
          <w:noProof/>
        </w:rPr>
        <w:t>6</w:t>
      </w:r>
      <w:r w:rsidR="00121EC3">
        <w:rPr>
          <w:rFonts w:ascii="Arial" w:hAnsi="Arial" w:cs="Arial"/>
          <w:noProof/>
        </w:rPr>
        <w:t>09</w:t>
      </w:r>
      <w:r w:rsidRPr="003C3F1E">
        <w:rPr>
          <w:rFonts w:ascii="Arial" w:hAnsi="Arial" w:cs="Arial"/>
        </w:rPr>
        <w:t>)</w:t>
      </w:r>
      <w:r>
        <w:rPr>
          <w:rFonts w:ascii="Arial" w:hAnsi="Arial" w:cs="Arial"/>
          <w:b/>
        </w:rPr>
        <w:t xml:space="preserve">, </w:t>
      </w:r>
      <w:r w:rsidRPr="003C3F1E">
        <w:rPr>
          <w:rFonts w:ascii="Arial" w:hAnsi="Arial" w:cs="Arial"/>
        </w:rPr>
        <w:t>convoca</w:t>
      </w:r>
      <w:r>
        <w:rPr>
          <w:rFonts w:ascii="Arial" w:hAnsi="Arial" w:cs="Arial"/>
        </w:rPr>
        <w:t>t</w:t>
      </w:r>
      <w:r w:rsidRPr="003C3F1E">
        <w:rPr>
          <w:rFonts w:ascii="Arial" w:hAnsi="Arial" w:cs="Arial"/>
        </w:rPr>
        <w:t xml:space="preserve"> per la resolució </w:t>
      </w:r>
      <w:r w:rsidR="00BB6273">
        <w:rPr>
          <w:rFonts w:ascii="Arial" w:hAnsi="Arial" w:cs="Arial"/>
        </w:rPr>
        <w:t>242</w:t>
      </w:r>
      <w:r w:rsidR="00D72C94">
        <w:rPr>
          <w:rFonts w:ascii="Arial" w:hAnsi="Arial" w:cs="Arial"/>
        </w:rPr>
        <w:t>/201</w:t>
      </w:r>
      <w:r w:rsidR="00BB6273">
        <w:rPr>
          <w:rFonts w:ascii="Arial" w:hAnsi="Arial" w:cs="Arial"/>
        </w:rPr>
        <w:t>9</w:t>
      </w:r>
      <w:r w:rsidRPr="003C3F1E">
        <w:rPr>
          <w:rFonts w:ascii="Arial" w:hAnsi="Arial" w:cs="Arial"/>
        </w:rPr>
        <w:t xml:space="preserve"> de </w:t>
      </w:r>
      <w:r w:rsidR="00D72C94">
        <w:rPr>
          <w:rFonts w:ascii="Arial" w:hAnsi="Arial" w:cs="Arial"/>
        </w:rPr>
        <w:t xml:space="preserve">7 de </w:t>
      </w:r>
      <w:r w:rsidR="00BB6273">
        <w:rPr>
          <w:rFonts w:ascii="Arial" w:hAnsi="Arial" w:cs="Arial"/>
        </w:rPr>
        <w:t>febrer</w:t>
      </w:r>
      <w:r w:rsidRPr="003C3F1E">
        <w:rPr>
          <w:rFonts w:ascii="Arial" w:hAnsi="Arial" w:cs="Arial"/>
        </w:rPr>
        <w:t xml:space="preserve"> en </w:t>
      </w:r>
      <w:r>
        <w:rPr>
          <w:rFonts w:ascii="Arial" w:hAnsi="Arial" w:cs="Arial"/>
        </w:rPr>
        <w:t>el</w:t>
      </w:r>
      <w:r w:rsidRPr="002252C7">
        <w:rPr>
          <w:rFonts w:ascii="Arial" w:hAnsi="Arial" w:cs="Arial"/>
        </w:rPr>
        <w:t xml:space="preserve"> marc del Pla Serra </w:t>
      </w:r>
      <w:proofErr w:type="spellStart"/>
      <w:r w:rsidRPr="002252C7">
        <w:rPr>
          <w:rFonts w:ascii="Arial" w:hAnsi="Arial" w:cs="Arial"/>
        </w:rPr>
        <w:t>Húnter</w:t>
      </w:r>
      <w:proofErr w:type="spellEnd"/>
      <w:r>
        <w:rPr>
          <w:rFonts w:ascii="Arial" w:hAnsi="Arial" w:cs="Arial"/>
        </w:rPr>
        <w:t>.</w:t>
      </w:r>
    </w:p>
    <w:p w:rsidR="007B138C" w:rsidRDefault="007B138C" w:rsidP="007E3217">
      <w:pPr>
        <w:shd w:val="clear" w:color="auto" w:fill="FFFFFF" w:themeFill="background1"/>
        <w:spacing w:line="240" w:lineRule="auto"/>
        <w:jc w:val="both"/>
        <w:rPr>
          <w:rFonts w:ascii="Arial" w:hAnsi="Arial" w:cs="Arial"/>
        </w:rPr>
      </w:pPr>
    </w:p>
    <w:p w:rsidR="007B138C" w:rsidRDefault="007B138C" w:rsidP="007E3217">
      <w:pPr>
        <w:shd w:val="clear" w:color="auto" w:fill="FFFFFF" w:themeFill="background1"/>
        <w:spacing w:line="240" w:lineRule="auto"/>
        <w:jc w:val="both"/>
        <w:rPr>
          <w:rFonts w:ascii="Arial" w:hAnsi="Arial" w:cs="Arial"/>
        </w:rPr>
      </w:pPr>
      <w:r>
        <w:rPr>
          <w:rFonts w:ascii="Arial" w:hAnsi="Arial" w:cs="Arial"/>
        </w:rPr>
        <w:t xml:space="preserve">D’acord amb el Conveni entre l’Administració de la Generalitat de Catalunya, mitjançant el Departament d’Empresa i Coneixement, i les universitats públiques catalanes de desenvolupament del Pla Jaume Serra </w:t>
      </w:r>
      <w:proofErr w:type="spellStart"/>
      <w:r>
        <w:rPr>
          <w:rFonts w:ascii="Arial" w:hAnsi="Arial" w:cs="Arial"/>
        </w:rPr>
        <w:t>Húnter</w:t>
      </w:r>
      <w:proofErr w:type="spellEnd"/>
      <w:r>
        <w:rPr>
          <w:rFonts w:ascii="Arial" w:hAnsi="Arial" w:cs="Arial"/>
        </w:rPr>
        <w:t xml:space="preserve"> de professorat contractat en el període 2016-2020, i amb la resolució </w:t>
      </w:r>
      <w:r w:rsidR="00BB6273">
        <w:rPr>
          <w:rFonts w:ascii="Arial" w:hAnsi="Arial" w:cs="Arial"/>
        </w:rPr>
        <w:t>242</w:t>
      </w:r>
      <w:r w:rsidR="00D72C94">
        <w:rPr>
          <w:rFonts w:ascii="Arial" w:hAnsi="Arial" w:cs="Arial"/>
        </w:rPr>
        <w:t>/201</w:t>
      </w:r>
      <w:r w:rsidR="00BB6273">
        <w:rPr>
          <w:rFonts w:ascii="Arial" w:hAnsi="Arial" w:cs="Arial"/>
        </w:rPr>
        <w:t>9</w:t>
      </w:r>
      <w:r>
        <w:rPr>
          <w:rFonts w:ascii="Arial" w:hAnsi="Arial" w:cs="Arial"/>
        </w:rPr>
        <w:t xml:space="preserve"> de </w:t>
      </w:r>
      <w:r w:rsidR="00D72C94">
        <w:rPr>
          <w:rFonts w:ascii="Arial" w:hAnsi="Arial" w:cs="Arial"/>
        </w:rPr>
        <w:t>7</w:t>
      </w:r>
      <w:r>
        <w:rPr>
          <w:rFonts w:ascii="Arial" w:hAnsi="Arial" w:cs="Arial"/>
        </w:rPr>
        <w:t xml:space="preserve"> de </w:t>
      </w:r>
      <w:r w:rsidR="00BB6273">
        <w:rPr>
          <w:rFonts w:ascii="Arial" w:hAnsi="Arial" w:cs="Arial"/>
        </w:rPr>
        <w:t>febrer</w:t>
      </w:r>
      <w:r>
        <w:rPr>
          <w:rFonts w:ascii="Arial" w:hAnsi="Arial" w:cs="Arial"/>
        </w:rPr>
        <w:t xml:space="preserve"> de la Universitat Politècnica de Catalunya, per la qual es convoquen els processos selectius per a la contractació de personal docent i investigador en el marc del Pla Serra </w:t>
      </w:r>
      <w:proofErr w:type="spellStart"/>
      <w:r>
        <w:rPr>
          <w:rFonts w:ascii="Arial" w:hAnsi="Arial" w:cs="Arial"/>
        </w:rPr>
        <w:t>Húnter</w:t>
      </w:r>
      <w:proofErr w:type="spellEnd"/>
      <w:r>
        <w:rPr>
          <w:rFonts w:ascii="Arial" w:hAnsi="Arial" w:cs="Arial"/>
        </w:rPr>
        <w:t xml:space="preserve"> (DOGC </w:t>
      </w:r>
      <w:r w:rsidR="00BB6273">
        <w:rPr>
          <w:rFonts w:ascii="Arial" w:hAnsi="Arial" w:cs="Arial"/>
        </w:rPr>
        <w:t>22 febrer</w:t>
      </w:r>
      <w:r w:rsidR="00D72C94">
        <w:rPr>
          <w:rFonts w:ascii="Arial" w:hAnsi="Arial" w:cs="Arial"/>
        </w:rPr>
        <w:t xml:space="preserve"> de 201</w:t>
      </w:r>
      <w:r w:rsidR="00BB6273">
        <w:rPr>
          <w:rFonts w:ascii="Arial" w:hAnsi="Arial" w:cs="Arial"/>
        </w:rPr>
        <w:t>9</w:t>
      </w:r>
      <w:r>
        <w:rPr>
          <w:rFonts w:ascii="Arial" w:hAnsi="Arial" w:cs="Arial"/>
        </w:rPr>
        <w:t>).</w:t>
      </w:r>
    </w:p>
    <w:p w:rsidR="007B138C" w:rsidRDefault="007B138C" w:rsidP="00384DBF">
      <w:pPr>
        <w:autoSpaceDE w:val="0"/>
        <w:autoSpaceDN w:val="0"/>
        <w:adjustRightInd w:val="0"/>
        <w:spacing w:after="0" w:line="240" w:lineRule="auto"/>
        <w:jc w:val="both"/>
        <w:rPr>
          <w:rFonts w:ascii="Arial" w:hAnsi="Arial" w:cs="Arial"/>
        </w:rPr>
      </w:pPr>
      <w:r>
        <w:rPr>
          <w:rFonts w:ascii="Arial" w:hAnsi="Arial" w:cs="Arial"/>
        </w:rPr>
        <w:t xml:space="preserve">Atesa la proposta de contractació emesa per la comissió de selecció del procés selectiu del concurs amb referència </w:t>
      </w:r>
      <w:r w:rsidRPr="00E21612">
        <w:rPr>
          <w:rFonts w:ascii="Arial" w:hAnsi="Arial" w:cs="Arial"/>
          <w:noProof/>
        </w:rPr>
        <w:t>UPC-LE-</w:t>
      </w:r>
      <w:r w:rsidR="00BB6273">
        <w:rPr>
          <w:rFonts w:ascii="Arial" w:hAnsi="Arial" w:cs="Arial"/>
          <w:noProof/>
        </w:rPr>
        <w:t>6</w:t>
      </w:r>
      <w:r w:rsidR="00121EC3">
        <w:rPr>
          <w:rFonts w:ascii="Arial" w:hAnsi="Arial" w:cs="Arial"/>
          <w:noProof/>
        </w:rPr>
        <w:t>09</w:t>
      </w:r>
      <w:r>
        <w:rPr>
          <w:rFonts w:ascii="Arial" w:hAnsi="Arial" w:cs="Arial"/>
        </w:rPr>
        <w:t>, perfil “</w:t>
      </w:r>
      <w:r w:rsidR="00A4280D">
        <w:rPr>
          <w:rFonts w:ascii="Arial" w:hAnsi="Arial" w:cs="Arial"/>
        </w:rPr>
        <w:t xml:space="preserve">enginyeria </w:t>
      </w:r>
      <w:r w:rsidR="00121EC3">
        <w:rPr>
          <w:rFonts w:ascii="Arial" w:hAnsi="Arial" w:cs="Arial"/>
        </w:rPr>
        <w:t>aero</w:t>
      </w:r>
      <w:r w:rsidR="00A4280D">
        <w:rPr>
          <w:rFonts w:ascii="Arial" w:hAnsi="Arial" w:cs="Arial"/>
        </w:rPr>
        <w:t>nàutica</w:t>
      </w:r>
      <w:r w:rsidR="00232079">
        <w:rPr>
          <w:rFonts w:ascii="Arial" w:hAnsi="Arial" w:cs="Arial"/>
        </w:rPr>
        <w:t>”</w:t>
      </w:r>
      <w:r w:rsidR="00232079" w:rsidRPr="00384DBF">
        <w:rPr>
          <w:rFonts w:ascii="Arial" w:hAnsi="Arial" w:cs="Arial"/>
        </w:rPr>
        <w:t>.</w:t>
      </w:r>
    </w:p>
    <w:p w:rsidR="007B138C" w:rsidRDefault="007B138C" w:rsidP="00384DBF">
      <w:pPr>
        <w:autoSpaceDE w:val="0"/>
        <w:autoSpaceDN w:val="0"/>
        <w:adjustRightInd w:val="0"/>
        <w:spacing w:after="0" w:line="240" w:lineRule="auto"/>
        <w:jc w:val="both"/>
        <w:rPr>
          <w:rFonts w:ascii="Arial" w:hAnsi="Arial" w:cs="Arial"/>
        </w:rPr>
      </w:pPr>
    </w:p>
    <w:p w:rsidR="007B138C" w:rsidRDefault="007B138C" w:rsidP="007E3217">
      <w:pPr>
        <w:shd w:val="clear" w:color="auto" w:fill="FFFFFF" w:themeFill="background1"/>
        <w:spacing w:line="240" w:lineRule="auto"/>
        <w:jc w:val="both"/>
        <w:rPr>
          <w:rFonts w:ascii="Arial" w:hAnsi="Arial" w:cs="Arial"/>
        </w:rPr>
      </w:pPr>
      <w:r>
        <w:rPr>
          <w:rFonts w:ascii="Arial" w:hAnsi="Arial" w:cs="Arial"/>
        </w:rPr>
        <w:t>I e</w:t>
      </w:r>
      <w:r w:rsidRPr="00B04BF6">
        <w:rPr>
          <w:rFonts w:ascii="Arial" w:hAnsi="Arial" w:cs="Arial"/>
        </w:rPr>
        <w:t>n ús de les atribucions que tinc conferides segons els que estableixen els Estatus d’aquesta Universitat</w:t>
      </w:r>
      <w:r>
        <w:rPr>
          <w:rFonts w:ascii="Arial" w:hAnsi="Arial" w:cs="Arial"/>
        </w:rPr>
        <w:t>.</w:t>
      </w:r>
    </w:p>
    <w:p w:rsidR="007B138C" w:rsidRDefault="007B138C" w:rsidP="007E3217">
      <w:pPr>
        <w:shd w:val="clear" w:color="auto" w:fill="FFFFFF" w:themeFill="background1"/>
        <w:spacing w:line="240" w:lineRule="auto"/>
        <w:jc w:val="both"/>
        <w:rPr>
          <w:rFonts w:ascii="Arial" w:hAnsi="Arial" w:cs="Arial"/>
        </w:rPr>
      </w:pPr>
    </w:p>
    <w:p w:rsidR="007B138C" w:rsidRDefault="007B138C" w:rsidP="007E3217">
      <w:pPr>
        <w:tabs>
          <w:tab w:val="left" w:pos="567"/>
        </w:tabs>
        <w:spacing w:line="240" w:lineRule="auto"/>
        <w:jc w:val="both"/>
        <w:rPr>
          <w:rFonts w:ascii="Arial" w:hAnsi="Arial" w:cs="Arial"/>
          <w:b/>
        </w:rPr>
      </w:pPr>
      <w:r w:rsidRPr="007A1028">
        <w:rPr>
          <w:rFonts w:ascii="Arial" w:hAnsi="Arial" w:cs="Arial"/>
          <w:b/>
        </w:rPr>
        <w:t>RESOLC</w:t>
      </w:r>
      <w:r>
        <w:rPr>
          <w:rFonts w:ascii="Arial" w:hAnsi="Arial" w:cs="Arial"/>
          <w:b/>
        </w:rPr>
        <w:t>,</w:t>
      </w:r>
    </w:p>
    <w:p w:rsidR="007B138C" w:rsidRDefault="007B138C" w:rsidP="007E3217">
      <w:pPr>
        <w:tabs>
          <w:tab w:val="left" w:pos="567"/>
        </w:tabs>
        <w:spacing w:after="0" w:line="240" w:lineRule="auto"/>
        <w:jc w:val="both"/>
        <w:rPr>
          <w:rFonts w:ascii="Arial" w:hAnsi="Arial" w:cs="Arial"/>
          <w:b/>
        </w:rPr>
      </w:pPr>
    </w:p>
    <w:p w:rsidR="007B138C" w:rsidRDefault="007B138C" w:rsidP="007E3217">
      <w:pPr>
        <w:tabs>
          <w:tab w:val="left" w:pos="567"/>
        </w:tabs>
        <w:spacing w:after="0" w:line="240" w:lineRule="auto"/>
        <w:jc w:val="both"/>
        <w:rPr>
          <w:rFonts w:ascii="Arial" w:hAnsi="Arial" w:cs="Arial"/>
        </w:rPr>
      </w:pPr>
      <w:r w:rsidRPr="007A1028">
        <w:rPr>
          <w:rFonts w:ascii="Arial" w:hAnsi="Arial" w:cs="Arial"/>
          <w:b/>
        </w:rPr>
        <w:t>PRIMER</w:t>
      </w:r>
      <w:r>
        <w:rPr>
          <w:rFonts w:ascii="Arial" w:hAnsi="Arial" w:cs="Arial"/>
          <w:b/>
        </w:rPr>
        <w:t xml:space="preserve"> i ÚNIC</w:t>
      </w:r>
      <w:r w:rsidRPr="007A1028">
        <w:rPr>
          <w:rFonts w:ascii="Arial" w:hAnsi="Arial" w:cs="Arial"/>
          <w:b/>
        </w:rPr>
        <w:t>:</w:t>
      </w:r>
      <w:r>
        <w:rPr>
          <w:rFonts w:ascii="Arial" w:hAnsi="Arial" w:cs="Arial"/>
        </w:rPr>
        <w:t xml:space="preserve"> </w:t>
      </w:r>
      <w:r w:rsidRPr="00B04BF6">
        <w:rPr>
          <w:rFonts w:ascii="Arial" w:hAnsi="Arial" w:cs="Arial"/>
          <w:b/>
        </w:rPr>
        <w:t>Adjudicar</w:t>
      </w:r>
      <w:r>
        <w:rPr>
          <w:rFonts w:ascii="Arial" w:hAnsi="Arial" w:cs="Arial"/>
          <w:b/>
        </w:rPr>
        <w:t xml:space="preserve"> el contracte</w:t>
      </w:r>
      <w:r w:rsidRPr="00B04BF6">
        <w:rPr>
          <w:rFonts w:ascii="Arial" w:hAnsi="Arial" w:cs="Arial"/>
          <w:b/>
        </w:rPr>
        <w:t xml:space="preserve"> de </w:t>
      </w:r>
      <w:r>
        <w:rPr>
          <w:rFonts w:ascii="Arial" w:hAnsi="Arial" w:cs="Arial"/>
          <w:b/>
        </w:rPr>
        <w:t>Professor</w:t>
      </w:r>
      <w:r w:rsidR="0041629C">
        <w:rPr>
          <w:rFonts w:ascii="Arial" w:hAnsi="Arial" w:cs="Arial"/>
          <w:b/>
        </w:rPr>
        <w:t>a</w:t>
      </w:r>
      <w:r w:rsidR="00201D18">
        <w:rPr>
          <w:rFonts w:ascii="Arial" w:hAnsi="Arial" w:cs="Arial"/>
          <w:b/>
        </w:rPr>
        <w:t>t</w:t>
      </w:r>
      <w:r>
        <w:rPr>
          <w:rFonts w:ascii="Arial" w:hAnsi="Arial" w:cs="Arial"/>
          <w:b/>
        </w:rPr>
        <w:t xml:space="preserve"> Lector</w:t>
      </w:r>
      <w:r>
        <w:rPr>
          <w:rFonts w:ascii="Arial" w:hAnsi="Arial" w:cs="Arial"/>
        </w:rPr>
        <w:t xml:space="preserve">, amb referència </w:t>
      </w:r>
      <w:r w:rsidRPr="00E21612">
        <w:rPr>
          <w:rFonts w:ascii="Arial" w:hAnsi="Arial" w:cs="Arial"/>
          <w:noProof/>
        </w:rPr>
        <w:t>UPC-LE-</w:t>
      </w:r>
      <w:r w:rsidR="00BB6273">
        <w:rPr>
          <w:rFonts w:ascii="Arial" w:hAnsi="Arial" w:cs="Arial"/>
          <w:noProof/>
        </w:rPr>
        <w:t>6</w:t>
      </w:r>
      <w:r w:rsidR="00121EC3">
        <w:rPr>
          <w:rFonts w:ascii="Arial" w:hAnsi="Arial" w:cs="Arial"/>
          <w:noProof/>
        </w:rPr>
        <w:t>09</w:t>
      </w:r>
      <w:r>
        <w:rPr>
          <w:rFonts w:ascii="Arial" w:hAnsi="Arial" w:cs="Arial"/>
        </w:rPr>
        <w:t xml:space="preserve"> i perfil “</w:t>
      </w:r>
      <w:r w:rsidR="00A4280D">
        <w:rPr>
          <w:rFonts w:ascii="Arial" w:hAnsi="Arial" w:cs="Arial"/>
        </w:rPr>
        <w:t xml:space="preserve">enginyeria </w:t>
      </w:r>
      <w:r w:rsidR="00121EC3">
        <w:rPr>
          <w:rFonts w:ascii="Arial" w:hAnsi="Arial" w:cs="Arial"/>
        </w:rPr>
        <w:t>aero</w:t>
      </w:r>
      <w:r w:rsidR="00A4280D">
        <w:rPr>
          <w:rFonts w:ascii="Arial" w:hAnsi="Arial" w:cs="Arial"/>
        </w:rPr>
        <w:t>nàutica</w:t>
      </w:r>
      <w:r>
        <w:rPr>
          <w:rFonts w:ascii="Arial" w:hAnsi="Arial" w:cs="Arial"/>
        </w:rPr>
        <w:t xml:space="preserve">”, convocat per resolució </w:t>
      </w:r>
      <w:r w:rsidR="00BB6273">
        <w:rPr>
          <w:rFonts w:ascii="Arial" w:hAnsi="Arial" w:cs="Arial"/>
        </w:rPr>
        <w:t>242</w:t>
      </w:r>
      <w:r w:rsidR="00D72C94">
        <w:rPr>
          <w:rFonts w:ascii="Arial" w:hAnsi="Arial" w:cs="Arial"/>
        </w:rPr>
        <w:t>/201</w:t>
      </w:r>
      <w:r w:rsidR="00BB6273">
        <w:rPr>
          <w:rFonts w:ascii="Arial" w:hAnsi="Arial" w:cs="Arial"/>
        </w:rPr>
        <w:t>9</w:t>
      </w:r>
      <w:r>
        <w:rPr>
          <w:rFonts w:ascii="Arial" w:hAnsi="Arial" w:cs="Arial"/>
        </w:rPr>
        <w:t xml:space="preserve">, de </w:t>
      </w:r>
      <w:r w:rsidR="00D72C94">
        <w:rPr>
          <w:rFonts w:ascii="Arial" w:hAnsi="Arial" w:cs="Arial"/>
        </w:rPr>
        <w:t>7</w:t>
      </w:r>
      <w:r>
        <w:rPr>
          <w:rFonts w:ascii="Arial" w:hAnsi="Arial" w:cs="Arial"/>
        </w:rPr>
        <w:t xml:space="preserve"> de </w:t>
      </w:r>
      <w:r w:rsidR="00BB6273">
        <w:rPr>
          <w:rFonts w:ascii="Arial" w:hAnsi="Arial" w:cs="Arial"/>
        </w:rPr>
        <w:t>febrer</w:t>
      </w:r>
      <w:r>
        <w:rPr>
          <w:rFonts w:ascii="Arial" w:hAnsi="Arial" w:cs="Arial"/>
        </w:rPr>
        <w:t xml:space="preserve"> dintre del</w:t>
      </w:r>
      <w:r w:rsidRPr="002252C7">
        <w:rPr>
          <w:rFonts w:ascii="Arial" w:hAnsi="Arial" w:cs="Arial"/>
        </w:rPr>
        <w:t xml:space="preserve"> marc del Pla Serra </w:t>
      </w:r>
      <w:proofErr w:type="spellStart"/>
      <w:r w:rsidRPr="002252C7">
        <w:rPr>
          <w:rFonts w:ascii="Arial" w:hAnsi="Arial" w:cs="Arial"/>
        </w:rPr>
        <w:t>Húnter</w:t>
      </w:r>
      <w:proofErr w:type="spellEnd"/>
      <w:r>
        <w:rPr>
          <w:rFonts w:ascii="Arial" w:hAnsi="Arial" w:cs="Arial"/>
        </w:rPr>
        <w:t xml:space="preserve">, </w:t>
      </w:r>
      <w:r w:rsidR="003975C3">
        <w:rPr>
          <w:rFonts w:ascii="Arial" w:hAnsi="Arial" w:cs="Arial"/>
        </w:rPr>
        <w:t>a</w:t>
      </w:r>
      <w:r w:rsidR="00121EC3">
        <w:rPr>
          <w:rFonts w:ascii="Arial" w:hAnsi="Arial" w:cs="Arial"/>
        </w:rPr>
        <w:t xml:space="preserve">l </w:t>
      </w:r>
      <w:bookmarkStart w:id="0" w:name="_GoBack"/>
      <w:bookmarkEnd w:id="0"/>
      <w:r w:rsidR="003975C3">
        <w:rPr>
          <w:rFonts w:ascii="Arial" w:hAnsi="Arial" w:cs="Arial"/>
        </w:rPr>
        <w:t xml:space="preserve">doctor </w:t>
      </w:r>
      <w:r w:rsidR="00121EC3">
        <w:rPr>
          <w:rFonts w:ascii="Arial" w:hAnsi="Arial" w:cs="Arial"/>
        </w:rPr>
        <w:t>Àlex Ferrer Ferré.</w:t>
      </w:r>
    </w:p>
    <w:p w:rsidR="007B138C" w:rsidRDefault="007B138C" w:rsidP="007E3217">
      <w:pPr>
        <w:tabs>
          <w:tab w:val="left" w:pos="567"/>
        </w:tabs>
        <w:spacing w:after="0" w:line="240" w:lineRule="auto"/>
        <w:jc w:val="both"/>
        <w:rPr>
          <w:rFonts w:ascii="Arial" w:hAnsi="Arial" w:cs="Arial"/>
        </w:rPr>
      </w:pPr>
    </w:p>
    <w:p w:rsidR="007B138C" w:rsidRPr="00A654C1" w:rsidRDefault="00D72C94" w:rsidP="00384DBF">
      <w:pPr>
        <w:tabs>
          <w:tab w:val="left" w:pos="567"/>
        </w:tabs>
        <w:spacing w:after="0" w:line="240" w:lineRule="auto"/>
        <w:jc w:val="both"/>
        <w:rPr>
          <w:rFonts w:ascii="Arial" w:hAnsi="Arial" w:cs="Arial"/>
        </w:rPr>
      </w:pPr>
      <w:r w:rsidRPr="00702390">
        <w:rPr>
          <w:rFonts w:ascii="Arial" w:hAnsi="Arial" w:cs="Arial"/>
        </w:rPr>
        <w:t>Contra aquesta resolució, que esgota la via administrativa, les persones interessades poden interposar recurs contenciós administratiu davant els jutjats de la jurisdicció contenciosa administrativa, en el termini de dos mesos a comptar des del dia següent al de la notificació d’aquest acte, de conformitat amb el que disposa l’article 8 de la Llei 29/1998, de 13 de juliol, reguladora de la jurisdicció contenciosa administrativa, sense perjudici de la possibilitat d’interposar potestativament recurs de reposició previ al contenciós administratiu davant la rector de la UPC, en el termini d’un mes, a comptar des del dia següent a la recepció d’aquesta notificació o, si s’escau, des del dia següent de la seva publicació, de conformitat amb el que disposen els articles 123 i 124 de la Llei 39/2015, d’1 d’octubre, del procediment administratiu comú de les administracions públiques.</w:t>
      </w:r>
    </w:p>
    <w:p w:rsidR="00D72C94" w:rsidRDefault="00D72C94" w:rsidP="00D72C94">
      <w:pPr>
        <w:spacing w:line="240" w:lineRule="auto"/>
        <w:jc w:val="both"/>
        <w:rPr>
          <w:rFonts w:ascii="Arial" w:hAnsi="Arial" w:cs="Arial"/>
        </w:rPr>
      </w:pPr>
    </w:p>
    <w:p w:rsidR="00D72C94" w:rsidRDefault="00D72C94" w:rsidP="00D72C94">
      <w:pPr>
        <w:spacing w:line="240" w:lineRule="auto"/>
        <w:jc w:val="both"/>
        <w:rPr>
          <w:rFonts w:ascii="Arial" w:hAnsi="Arial" w:cs="Arial"/>
        </w:rPr>
      </w:pPr>
      <w:r w:rsidRPr="002252C7">
        <w:rPr>
          <w:rFonts w:ascii="Arial" w:hAnsi="Arial" w:cs="Arial"/>
        </w:rPr>
        <w:t xml:space="preserve">Barcelona, </w:t>
      </w:r>
      <w:r w:rsidR="00121EC3">
        <w:rPr>
          <w:rFonts w:ascii="Arial" w:hAnsi="Arial" w:cs="Arial"/>
        </w:rPr>
        <w:t>24</w:t>
      </w:r>
      <w:r>
        <w:rPr>
          <w:rFonts w:ascii="Arial" w:hAnsi="Arial" w:cs="Arial"/>
          <w:noProof/>
        </w:rPr>
        <w:t xml:space="preserve"> d</w:t>
      </w:r>
      <w:r w:rsidR="00A4280D">
        <w:rPr>
          <w:rFonts w:ascii="Arial" w:hAnsi="Arial" w:cs="Arial"/>
          <w:noProof/>
        </w:rPr>
        <w:t>’octubre</w:t>
      </w:r>
      <w:r w:rsidR="0041629C">
        <w:rPr>
          <w:rFonts w:ascii="Arial" w:hAnsi="Arial" w:cs="Arial"/>
          <w:noProof/>
        </w:rPr>
        <w:t xml:space="preserve"> de 2019</w:t>
      </w:r>
    </w:p>
    <w:p w:rsidR="007B138C" w:rsidRPr="007A1028" w:rsidRDefault="007B138C" w:rsidP="007E3217">
      <w:pPr>
        <w:shd w:val="clear" w:color="auto" w:fill="FFFFFF" w:themeFill="background1"/>
        <w:spacing w:line="240" w:lineRule="auto"/>
        <w:jc w:val="both"/>
        <w:rPr>
          <w:rFonts w:ascii="Arial" w:hAnsi="Arial" w:cs="Arial"/>
        </w:rPr>
      </w:pPr>
    </w:p>
    <w:p w:rsidR="007B138C" w:rsidRDefault="007B138C" w:rsidP="007E3217">
      <w:pPr>
        <w:spacing w:line="240" w:lineRule="auto"/>
        <w:jc w:val="both"/>
        <w:rPr>
          <w:rFonts w:ascii="Arial" w:hAnsi="Arial" w:cs="Arial"/>
        </w:rPr>
      </w:pPr>
      <w:r>
        <w:rPr>
          <w:rFonts w:ascii="Arial" w:hAnsi="Arial" w:cs="Arial"/>
        </w:rPr>
        <w:t>El rector</w:t>
      </w:r>
    </w:p>
    <w:p w:rsidR="007B138C" w:rsidRDefault="007B138C" w:rsidP="007E3217">
      <w:pPr>
        <w:pStyle w:val="Textindependent"/>
        <w:rPr>
          <w:rFonts w:ascii="Arial" w:hAnsi="Arial" w:cs="Arial"/>
          <w:sz w:val="22"/>
          <w:szCs w:val="22"/>
        </w:rPr>
      </w:pPr>
    </w:p>
    <w:p w:rsidR="007B138C" w:rsidRDefault="007B138C" w:rsidP="007E3217">
      <w:pPr>
        <w:pStyle w:val="Textindependent"/>
        <w:rPr>
          <w:rFonts w:ascii="Arial" w:hAnsi="Arial" w:cs="Arial"/>
          <w:sz w:val="22"/>
          <w:szCs w:val="22"/>
        </w:rPr>
      </w:pPr>
    </w:p>
    <w:p w:rsidR="007B138C" w:rsidRPr="002252C7" w:rsidRDefault="007B138C" w:rsidP="007E3217">
      <w:pPr>
        <w:pStyle w:val="Textindependent"/>
        <w:rPr>
          <w:rFonts w:ascii="Arial" w:hAnsi="Arial" w:cs="Arial"/>
          <w:sz w:val="22"/>
          <w:szCs w:val="22"/>
        </w:rPr>
      </w:pPr>
    </w:p>
    <w:p w:rsidR="007B138C" w:rsidRDefault="007B138C" w:rsidP="007E3217">
      <w:pPr>
        <w:pStyle w:val="Textindependent"/>
        <w:rPr>
          <w:rFonts w:ascii="Arial" w:hAnsi="Arial" w:cs="Arial"/>
          <w:sz w:val="22"/>
          <w:szCs w:val="22"/>
        </w:rPr>
      </w:pPr>
      <w:r>
        <w:rPr>
          <w:rFonts w:ascii="Arial" w:hAnsi="Arial" w:cs="Arial"/>
          <w:sz w:val="22"/>
          <w:szCs w:val="22"/>
        </w:rPr>
        <w:t>Prof. Francesc Torres</w:t>
      </w:r>
    </w:p>
    <w:p w:rsidR="007B138C" w:rsidRDefault="007B138C" w:rsidP="007E3217">
      <w:pPr>
        <w:pStyle w:val="Textindependent"/>
        <w:rPr>
          <w:rFonts w:ascii="Arial" w:hAnsi="Arial" w:cs="Arial"/>
          <w:sz w:val="22"/>
          <w:szCs w:val="22"/>
        </w:rPr>
      </w:pPr>
    </w:p>
    <w:p w:rsidR="007B138C" w:rsidRDefault="007B138C" w:rsidP="00DB252A">
      <w:pPr>
        <w:jc w:val="both"/>
        <w:rPr>
          <w:rFonts w:ascii="Arial" w:hAnsi="Arial" w:cs="Arial"/>
        </w:rPr>
      </w:pPr>
    </w:p>
    <w:p w:rsidR="007B138C" w:rsidRDefault="007B138C" w:rsidP="00326BB1">
      <w:pPr>
        <w:jc w:val="both"/>
        <w:rPr>
          <w:rFonts w:ascii="Arial" w:hAnsi="Arial" w:cs="Arial"/>
          <w:b/>
        </w:rPr>
        <w:sectPr w:rsidR="007B138C" w:rsidSect="007B138C">
          <w:headerReference w:type="default" r:id="rId7"/>
          <w:pgSz w:w="11906" w:h="16838"/>
          <w:pgMar w:top="2127" w:right="1701" w:bottom="284" w:left="1701" w:header="708" w:footer="708" w:gutter="0"/>
          <w:pgNumType w:start="1"/>
          <w:cols w:space="708"/>
          <w:docGrid w:linePitch="360"/>
        </w:sectPr>
      </w:pPr>
    </w:p>
    <w:p w:rsidR="007B138C" w:rsidRDefault="007B138C" w:rsidP="00326BB1">
      <w:pPr>
        <w:jc w:val="both"/>
        <w:rPr>
          <w:rFonts w:ascii="Arial" w:hAnsi="Arial" w:cs="Arial"/>
          <w:b/>
        </w:rPr>
      </w:pPr>
    </w:p>
    <w:sectPr w:rsidR="007B138C" w:rsidSect="007B138C">
      <w:headerReference w:type="default" r:id="rId8"/>
      <w:type w:val="continuous"/>
      <w:pgSz w:w="11906" w:h="16838"/>
      <w:pgMar w:top="212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8C" w:rsidRDefault="007B138C" w:rsidP="00EA0DCF">
      <w:pPr>
        <w:spacing w:after="0" w:line="240" w:lineRule="auto"/>
      </w:pPr>
      <w:r>
        <w:separator/>
      </w:r>
    </w:p>
  </w:endnote>
  <w:endnote w:type="continuationSeparator" w:id="0">
    <w:p w:rsidR="007B138C" w:rsidRDefault="007B138C" w:rsidP="00EA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8C" w:rsidRDefault="007B138C" w:rsidP="00EA0DCF">
      <w:pPr>
        <w:spacing w:after="0" w:line="240" w:lineRule="auto"/>
      </w:pPr>
      <w:r>
        <w:separator/>
      </w:r>
    </w:p>
  </w:footnote>
  <w:footnote w:type="continuationSeparator" w:id="0">
    <w:p w:rsidR="007B138C" w:rsidRDefault="007B138C" w:rsidP="00EA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8C" w:rsidRDefault="007B138C" w:rsidP="00EA0DCF">
    <w:pPr>
      <w:pStyle w:val="Capalera"/>
      <w:ind w:left="-709"/>
    </w:pPr>
    <w:r w:rsidRPr="00EA0DCF">
      <w:rPr>
        <w:noProof/>
        <w:lang w:val="es-ES" w:eastAsia="es-ES"/>
      </w:rPr>
      <w:drawing>
        <wp:inline distT="0" distB="0" distL="0" distR="0" wp14:anchorId="5AD0F215" wp14:editId="1CE3E486">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AE" w:rsidRDefault="001745AE" w:rsidP="00EA0DCF">
    <w:pPr>
      <w:pStyle w:val="Capalera"/>
      <w:ind w:left="-709"/>
    </w:pPr>
    <w:r w:rsidRPr="00EA0DCF">
      <w:rPr>
        <w:noProof/>
        <w:lang w:val="es-ES" w:eastAsia="es-ES"/>
      </w:rPr>
      <w:drawing>
        <wp:inline distT="0" distB="0" distL="0" distR="0" wp14:anchorId="5AD0F215" wp14:editId="1CE3E486">
          <wp:extent cx="2104390" cy="462915"/>
          <wp:effectExtent l="19050" t="0" r="0" b="0"/>
          <wp:docPr id="1"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B1"/>
    <w:rsid w:val="00006DCD"/>
    <w:rsid w:val="00007B38"/>
    <w:rsid w:val="0001251A"/>
    <w:rsid w:val="00013C78"/>
    <w:rsid w:val="00013DD9"/>
    <w:rsid w:val="00014D7A"/>
    <w:rsid w:val="0002397B"/>
    <w:rsid w:val="00041B99"/>
    <w:rsid w:val="000426B4"/>
    <w:rsid w:val="00051B1B"/>
    <w:rsid w:val="00055146"/>
    <w:rsid w:val="00064967"/>
    <w:rsid w:val="00081277"/>
    <w:rsid w:val="00084A72"/>
    <w:rsid w:val="0008751A"/>
    <w:rsid w:val="000C0901"/>
    <w:rsid w:val="000C1509"/>
    <w:rsid w:val="000C1D89"/>
    <w:rsid w:val="000C2754"/>
    <w:rsid w:val="000D5047"/>
    <w:rsid w:val="000D57C6"/>
    <w:rsid w:val="000D63A1"/>
    <w:rsid w:val="000F080E"/>
    <w:rsid w:val="000F7867"/>
    <w:rsid w:val="000F7B06"/>
    <w:rsid w:val="00100B93"/>
    <w:rsid w:val="00114BB9"/>
    <w:rsid w:val="001155FE"/>
    <w:rsid w:val="00121EC3"/>
    <w:rsid w:val="00127D20"/>
    <w:rsid w:val="0013096E"/>
    <w:rsid w:val="00131D68"/>
    <w:rsid w:val="001425D4"/>
    <w:rsid w:val="00143BE7"/>
    <w:rsid w:val="00145272"/>
    <w:rsid w:val="0014777F"/>
    <w:rsid w:val="00152CE2"/>
    <w:rsid w:val="0016212A"/>
    <w:rsid w:val="001656D2"/>
    <w:rsid w:val="00165D13"/>
    <w:rsid w:val="00172934"/>
    <w:rsid w:val="001738D3"/>
    <w:rsid w:val="0017406A"/>
    <w:rsid w:val="001745AE"/>
    <w:rsid w:val="00176F97"/>
    <w:rsid w:val="00177533"/>
    <w:rsid w:val="001811BD"/>
    <w:rsid w:val="001A2127"/>
    <w:rsid w:val="001A3363"/>
    <w:rsid w:val="001A72E8"/>
    <w:rsid w:val="001C2F72"/>
    <w:rsid w:val="001C3092"/>
    <w:rsid w:val="001C7C6E"/>
    <w:rsid w:val="001D022C"/>
    <w:rsid w:val="001D3024"/>
    <w:rsid w:val="001E1B9C"/>
    <w:rsid w:val="0020087B"/>
    <w:rsid w:val="00201D18"/>
    <w:rsid w:val="002035A3"/>
    <w:rsid w:val="002067B5"/>
    <w:rsid w:val="00207E0A"/>
    <w:rsid w:val="00213FD1"/>
    <w:rsid w:val="00214A17"/>
    <w:rsid w:val="00224C57"/>
    <w:rsid w:val="002252C7"/>
    <w:rsid w:val="00232079"/>
    <w:rsid w:val="002321EC"/>
    <w:rsid w:val="002336EA"/>
    <w:rsid w:val="00243E0B"/>
    <w:rsid w:val="002573A0"/>
    <w:rsid w:val="002618D7"/>
    <w:rsid w:val="002624BD"/>
    <w:rsid w:val="00275B51"/>
    <w:rsid w:val="00277D0D"/>
    <w:rsid w:val="0028487B"/>
    <w:rsid w:val="002A1E0A"/>
    <w:rsid w:val="002A3B4D"/>
    <w:rsid w:val="002A5041"/>
    <w:rsid w:val="002A73D1"/>
    <w:rsid w:val="002B295F"/>
    <w:rsid w:val="002B54FC"/>
    <w:rsid w:val="002C5E35"/>
    <w:rsid w:val="002D014C"/>
    <w:rsid w:val="002D71B7"/>
    <w:rsid w:val="002E438B"/>
    <w:rsid w:val="00304FC4"/>
    <w:rsid w:val="00322249"/>
    <w:rsid w:val="00325728"/>
    <w:rsid w:val="0032658E"/>
    <w:rsid w:val="00326BB1"/>
    <w:rsid w:val="003359EB"/>
    <w:rsid w:val="00351104"/>
    <w:rsid w:val="00353D37"/>
    <w:rsid w:val="00356120"/>
    <w:rsid w:val="00357839"/>
    <w:rsid w:val="00362BB7"/>
    <w:rsid w:val="003669F7"/>
    <w:rsid w:val="0037364F"/>
    <w:rsid w:val="00383852"/>
    <w:rsid w:val="00384DBF"/>
    <w:rsid w:val="00387B2F"/>
    <w:rsid w:val="00387BD3"/>
    <w:rsid w:val="003975C3"/>
    <w:rsid w:val="0039768A"/>
    <w:rsid w:val="003A738A"/>
    <w:rsid w:val="003B1E90"/>
    <w:rsid w:val="003B26A2"/>
    <w:rsid w:val="003C2016"/>
    <w:rsid w:val="003C22EC"/>
    <w:rsid w:val="003C3CCF"/>
    <w:rsid w:val="003C3F1E"/>
    <w:rsid w:val="003C4785"/>
    <w:rsid w:val="003C69F4"/>
    <w:rsid w:val="003E09BC"/>
    <w:rsid w:val="003E51DC"/>
    <w:rsid w:val="003E5BF0"/>
    <w:rsid w:val="003E6719"/>
    <w:rsid w:val="003F17B7"/>
    <w:rsid w:val="003F1E90"/>
    <w:rsid w:val="003F24C0"/>
    <w:rsid w:val="003F51F3"/>
    <w:rsid w:val="003F7E5E"/>
    <w:rsid w:val="00402610"/>
    <w:rsid w:val="00412C2F"/>
    <w:rsid w:val="0041629C"/>
    <w:rsid w:val="00416871"/>
    <w:rsid w:val="00430F9D"/>
    <w:rsid w:val="00446C0C"/>
    <w:rsid w:val="0045439E"/>
    <w:rsid w:val="00454C33"/>
    <w:rsid w:val="00466433"/>
    <w:rsid w:val="00477F47"/>
    <w:rsid w:val="00480AC5"/>
    <w:rsid w:val="004833CD"/>
    <w:rsid w:val="00484D6F"/>
    <w:rsid w:val="00486F36"/>
    <w:rsid w:val="00487062"/>
    <w:rsid w:val="004877E6"/>
    <w:rsid w:val="00490FE5"/>
    <w:rsid w:val="004A2DA1"/>
    <w:rsid w:val="004A304C"/>
    <w:rsid w:val="004A652B"/>
    <w:rsid w:val="004B458B"/>
    <w:rsid w:val="004C4995"/>
    <w:rsid w:val="004D08BF"/>
    <w:rsid w:val="004D2E31"/>
    <w:rsid w:val="004D4C8E"/>
    <w:rsid w:val="004D4FC3"/>
    <w:rsid w:val="004E04EA"/>
    <w:rsid w:val="004E0923"/>
    <w:rsid w:val="004E1A1F"/>
    <w:rsid w:val="004E3D92"/>
    <w:rsid w:val="004E6C6C"/>
    <w:rsid w:val="004F0A6F"/>
    <w:rsid w:val="004F2C8E"/>
    <w:rsid w:val="004F4A8D"/>
    <w:rsid w:val="004F786C"/>
    <w:rsid w:val="0050039C"/>
    <w:rsid w:val="0051253E"/>
    <w:rsid w:val="005149DD"/>
    <w:rsid w:val="00522697"/>
    <w:rsid w:val="00522D7D"/>
    <w:rsid w:val="00534482"/>
    <w:rsid w:val="00537624"/>
    <w:rsid w:val="005437C5"/>
    <w:rsid w:val="005459A5"/>
    <w:rsid w:val="0054640F"/>
    <w:rsid w:val="00567F30"/>
    <w:rsid w:val="0057104B"/>
    <w:rsid w:val="00576F85"/>
    <w:rsid w:val="00581AD6"/>
    <w:rsid w:val="00586AF5"/>
    <w:rsid w:val="005A53C2"/>
    <w:rsid w:val="005A6E67"/>
    <w:rsid w:val="005B0B8D"/>
    <w:rsid w:val="005B3676"/>
    <w:rsid w:val="005C3705"/>
    <w:rsid w:val="005C53EB"/>
    <w:rsid w:val="005C5760"/>
    <w:rsid w:val="005D35F7"/>
    <w:rsid w:val="005D5627"/>
    <w:rsid w:val="005E2ABD"/>
    <w:rsid w:val="005E47E2"/>
    <w:rsid w:val="005E52AE"/>
    <w:rsid w:val="005E5499"/>
    <w:rsid w:val="00602341"/>
    <w:rsid w:val="00605246"/>
    <w:rsid w:val="006134B3"/>
    <w:rsid w:val="0061548E"/>
    <w:rsid w:val="00642ED6"/>
    <w:rsid w:val="0066497B"/>
    <w:rsid w:val="00664D6E"/>
    <w:rsid w:val="006657EE"/>
    <w:rsid w:val="00676D62"/>
    <w:rsid w:val="006865C9"/>
    <w:rsid w:val="00687EEA"/>
    <w:rsid w:val="00690198"/>
    <w:rsid w:val="0069404B"/>
    <w:rsid w:val="006B781C"/>
    <w:rsid w:val="006C3D0B"/>
    <w:rsid w:val="006D11E3"/>
    <w:rsid w:val="006D288E"/>
    <w:rsid w:val="006D2CB1"/>
    <w:rsid w:val="006E199F"/>
    <w:rsid w:val="006E213F"/>
    <w:rsid w:val="006E35AD"/>
    <w:rsid w:val="006E73F0"/>
    <w:rsid w:val="006F16B3"/>
    <w:rsid w:val="006F7AC2"/>
    <w:rsid w:val="006F7ED4"/>
    <w:rsid w:val="00702390"/>
    <w:rsid w:val="0070692A"/>
    <w:rsid w:val="0071712B"/>
    <w:rsid w:val="007308C7"/>
    <w:rsid w:val="00731908"/>
    <w:rsid w:val="0074545B"/>
    <w:rsid w:val="007562C0"/>
    <w:rsid w:val="00761A61"/>
    <w:rsid w:val="007666D2"/>
    <w:rsid w:val="00774A28"/>
    <w:rsid w:val="0077709B"/>
    <w:rsid w:val="00784B83"/>
    <w:rsid w:val="00787672"/>
    <w:rsid w:val="00790A25"/>
    <w:rsid w:val="007A1028"/>
    <w:rsid w:val="007A1806"/>
    <w:rsid w:val="007A4475"/>
    <w:rsid w:val="007A51E9"/>
    <w:rsid w:val="007B138C"/>
    <w:rsid w:val="007B24B0"/>
    <w:rsid w:val="007B2607"/>
    <w:rsid w:val="007C4931"/>
    <w:rsid w:val="007C5365"/>
    <w:rsid w:val="007C6A6D"/>
    <w:rsid w:val="007C7CD2"/>
    <w:rsid w:val="007E3217"/>
    <w:rsid w:val="007F4849"/>
    <w:rsid w:val="007F6AB7"/>
    <w:rsid w:val="00806BC2"/>
    <w:rsid w:val="0080791E"/>
    <w:rsid w:val="008111AF"/>
    <w:rsid w:val="00812F05"/>
    <w:rsid w:val="00820001"/>
    <w:rsid w:val="00827350"/>
    <w:rsid w:val="008356AE"/>
    <w:rsid w:val="00842599"/>
    <w:rsid w:val="00846C3E"/>
    <w:rsid w:val="00852B7B"/>
    <w:rsid w:val="0085446E"/>
    <w:rsid w:val="0085513A"/>
    <w:rsid w:val="0086209B"/>
    <w:rsid w:val="0086433A"/>
    <w:rsid w:val="00865E88"/>
    <w:rsid w:val="00874441"/>
    <w:rsid w:val="0087458D"/>
    <w:rsid w:val="00883211"/>
    <w:rsid w:val="008874DC"/>
    <w:rsid w:val="00887AE6"/>
    <w:rsid w:val="0089004F"/>
    <w:rsid w:val="00893D15"/>
    <w:rsid w:val="00895B6E"/>
    <w:rsid w:val="0089697C"/>
    <w:rsid w:val="008A09A6"/>
    <w:rsid w:val="008B7EBC"/>
    <w:rsid w:val="008C400A"/>
    <w:rsid w:val="008D3106"/>
    <w:rsid w:val="008D7185"/>
    <w:rsid w:val="008F12A8"/>
    <w:rsid w:val="008F45F9"/>
    <w:rsid w:val="008F4AEF"/>
    <w:rsid w:val="0090043B"/>
    <w:rsid w:val="009012BA"/>
    <w:rsid w:val="00901538"/>
    <w:rsid w:val="00901D8C"/>
    <w:rsid w:val="0090244F"/>
    <w:rsid w:val="00903B35"/>
    <w:rsid w:val="00907D90"/>
    <w:rsid w:val="00910D5D"/>
    <w:rsid w:val="00934EB6"/>
    <w:rsid w:val="00941362"/>
    <w:rsid w:val="00941F07"/>
    <w:rsid w:val="00942334"/>
    <w:rsid w:val="0094396F"/>
    <w:rsid w:val="00951F5E"/>
    <w:rsid w:val="009548C0"/>
    <w:rsid w:val="00956D8F"/>
    <w:rsid w:val="00957E04"/>
    <w:rsid w:val="00961069"/>
    <w:rsid w:val="00966ED6"/>
    <w:rsid w:val="009768C8"/>
    <w:rsid w:val="00987B56"/>
    <w:rsid w:val="00990A53"/>
    <w:rsid w:val="0099608B"/>
    <w:rsid w:val="009A6B68"/>
    <w:rsid w:val="009B34DC"/>
    <w:rsid w:val="009B3B39"/>
    <w:rsid w:val="009B63A0"/>
    <w:rsid w:val="009B7A11"/>
    <w:rsid w:val="009D5C1F"/>
    <w:rsid w:val="009D7986"/>
    <w:rsid w:val="009E4AFA"/>
    <w:rsid w:val="009E6EF0"/>
    <w:rsid w:val="009E7925"/>
    <w:rsid w:val="009F1243"/>
    <w:rsid w:val="009F43E2"/>
    <w:rsid w:val="009F5360"/>
    <w:rsid w:val="009F6038"/>
    <w:rsid w:val="00A0605E"/>
    <w:rsid w:val="00A0785D"/>
    <w:rsid w:val="00A1646E"/>
    <w:rsid w:val="00A20DD7"/>
    <w:rsid w:val="00A30342"/>
    <w:rsid w:val="00A33B09"/>
    <w:rsid w:val="00A4280D"/>
    <w:rsid w:val="00A460A2"/>
    <w:rsid w:val="00A56206"/>
    <w:rsid w:val="00A56D50"/>
    <w:rsid w:val="00A654C1"/>
    <w:rsid w:val="00A769E9"/>
    <w:rsid w:val="00A7729A"/>
    <w:rsid w:val="00A935F1"/>
    <w:rsid w:val="00AA255C"/>
    <w:rsid w:val="00AA28D5"/>
    <w:rsid w:val="00AA49D2"/>
    <w:rsid w:val="00AA4DA7"/>
    <w:rsid w:val="00AB4889"/>
    <w:rsid w:val="00AC1432"/>
    <w:rsid w:val="00AC25BF"/>
    <w:rsid w:val="00AC6904"/>
    <w:rsid w:val="00AD554D"/>
    <w:rsid w:val="00AE0AB3"/>
    <w:rsid w:val="00AE3222"/>
    <w:rsid w:val="00AE4FD3"/>
    <w:rsid w:val="00AE51C8"/>
    <w:rsid w:val="00AE73DE"/>
    <w:rsid w:val="00AF667C"/>
    <w:rsid w:val="00B01401"/>
    <w:rsid w:val="00B01CF2"/>
    <w:rsid w:val="00B04BF6"/>
    <w:rsid w:val="00B174D6"/>
    <w:rsid w:val="00B30D0A"/>
    <w:rsid w:val="00B31663"/>
    <w:rsid w:val="00B33473"/>
    <w:rsid w:val="00B343DE"/>
    <w:rsid w:val="00B40B79"/>
    <w:rsid w:val="00B451C6"/>
    <w:rsid w:val="00B5252D"/>
    <w:rsid w:val="00B64E72"/>
    <w:rsid w:val="00B7708D"/>
    <w:rsid w:val="00B836D9"/>
    <w:rsid w:val="00B92490"/>
    <w:rsid w:val="00B92DAD"/>
    <w:rsid w:val="00B92F03"/>
    <w:rsid w:val="00B93FFC"/>
    <w:rsid w:val="00B96240"/>
    <w:rsid w:val="00BA0F0B"/>
    <w:rsid w:val="00BA23A0"/>
    <w:rsid w:val="00BA2839"/>
    <w:rsid w:val="00BB0219"/>
    <w:rsid w:val="00BB43B1"/>
    <w:rsid w:val="00BB46D3"/>
    <w:rsid w:val="00BB6273"/>
    <w:rsid w:val="00BD38BA"/>
    <w:rsid w:val="00BD7BB2"/>
    <w:rsid w:val="00BF7515"/>
    <w:rsid w:val="00C01C1B"/>
    <w:rsid w:val="00C022E7"/>
    <w:rsid w:val="00C04FFB"/>
    <w:rsid w:val="00C2149D"/>
    <w:rsid w:val="00C22CFB"/>
    <w:rsid w:val="00C26BAD"/>
    <w:rsid w:val="00C271CC"/>
    <w:rsid w:val="00C30B9A"/>
    <w:rsid w:val="00C31288"/>
    <w:rsid w:val="00C33E48"/>
    <w:rsid w:val="00C35A79"/>
    <w:rsid w:val="00C42A40"/>
    <w:rsid w:val="00C51249"/>
    <w:rsid w:val="00C52D5B"/>
    <w:rsid w:val="00C5717D"/>
    <w:rsid w:val="00C64487"/>
    <w:rsid w:val="00C671CF"/>
    <w:rsid w:val="00C74A34"/>
    <w:rsid w:val="00C80787"/>
    <w:rsid w:val="00C81749"/>
    <w:rsid w:val="00C93F63"/>
    <w:rsid w:val="00C958DD"/>
    <w:rsid w:val="00C95CFE"/>
    <w:rsid w:val="00C97657"/>
    <w:rsid w:val="00CB5F87"/>
    <w:rsid w:val="00CC151E"/>
    <w:rsid w:val="00CD67B8"/>
    <w:rsid w:val="00CD6C93"/>
    <w:rsid w:val="00CF3D41"/>
    <w:rsid w:val="00D02517"/>
    <w:rsid w:val="00D14741"/>
    <w:rsid w:val="00D20210"/>
    <w:rsid w:val="00D251D6"/>
    <w:rsid w:val="00D36AB2"/>
    <w:rsid w:val="00D424AC"/>
    <w:rsid w:val="00D5775C"/>
    <w:rsid w:val="00D60DD6"/>
    <w:rsid w:val="00D62461"/>
    <w:rsid w:val="00D72C94"/>
    <w:rsid w:val="00D748B1"/>
    <w:rsid w:val="00D749A7"/>
    <w:rsid w:val="00D7544E"/>
    <w:rsid w:val="00D82625"/>
    <w:rsid w:val="00D85EAF"/>
    <w:rsid w:val="00D91CF3"/>
    <w:rsid w:val="00DA1396"/>
    <w:rsid w:val="00DA6F2A"/>
    <w:rsid w:val="00DB252A"/>
    <w:rsid w:val="00DC1C56"/>
    <w:rsid w:val="00DC43A1"/>
    <w:rsid w:val="00DC7410"/>
    <w:rsid w:val="00DD24FF"/>
    <w:rsid w:val="00DD7538"/>
    <w:rsid w:val="00DE071F"/>
    <w:rsid w:val="00DF027F"/>
    <w:rsid w:val="00DF306A"/>
    <w:rsid w:val="00E009CD"/>
    <w:rsid w:val="00E00AE1"/>
    <w:rsid w:val="00E04792"/>
    <w:rsid w:val="00E108F2"/>
    <w:rsid w:val="00E12E89"/>
    <w:rsid w:val="00E14DB1"/>
    <w:rsid w:val="00E17AE9"/>
    <w:rsid w:val="00E242AF"/>
    <w:rsid w:val="00E24C12"/>
    <w:rsid w:val="00E25BA2"/>
    <w:rsid w:val="00E326FF"/>
    <w:rsid w:val="00E37478"/>
    <w:rsid w:val="00E37BC1"/>
    <w:rsid w:val="00E46DD2"/>
    <w:rsid w:val="00E54B8D"/>
    <w:rsid w:val="00E64237"/>
    <w:rsid w:val="00E647A6"/>
    <w:rsid w:val="00E66686"/>
    <w:rsid w:val="00E7016E"/>
    <w:rsid w:val="00E77CD7"/>
    <w:rsid w:val="00E81564"/>
    <w:rsid w:val="00E826F8"/>
    <w:rsid w:val="00E86B03"/>
    <w:rsid w:val="00E873E6"/>
    <w:rsid w:val="00E906CB"/>
    <w:rsid w:val="00E928C8"/>
    <w:rsid w:val="00E9356E"/>
    <w:rsid w:val="00E95ADA"/>
    <w:rsid w:val="00EA0DCF"/>
    <w:rsid w:val="00EA4141"/>
    <w:rsid w:val="00EA6689"/>
    <w:rsid w:val="00EB0E5B"/>
    <w:rsid w:val="00EC6061"/>
    <w:rsid w:val="00ED1486"/>
    <w:rsid w:val="00ED42DB"/>
    <w:rsid w:val="00EE185D"/>
    <w:rsid w:val="00EE726F"/>
    <w:rsid w:val="00EF0A14"/>
    <w:rsid w:val="00EF445A"/>
    <w:rsid w:val="00EF592D"/>
    <w:rsid w:val="00F07B5E"/>
    <w:rsid w:val="00F216FB"/>
    <w:rsid w:val="00F351EB"/>
    <w:rsid w:val="00F36420"/>
    <w:rsid w:val="00F36E68"/>
    <w:rsid w:val="00F3763B"/>
    <w:rsid w:val="00F4122F"/>
    <w:rsid w:val="00F7091E"/>
    <w:rsid w:val="00F7207A"/>
    <w:rsid w:val="00F749E5"/>
    <w:rsid w:val="00FA2660"/>
    <w:rsid w:val="00FA737B"/>
    <w:rsid w:val="00FA7C96"/>
    <w:rsid w:val="00FB0D49"/>
    <w:rsid w:val="00FB39CB"/>
    <w:rsid w:val="00FC0C10"/>
    <w:rsid w:val="00FD1452"/>
    <w:rsid w:val="00FD4128"/>
    <w:rsid w:val="00FE125A"/>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EA0DCF"/>
    <w:pPr>
      <w:spacing w:before="100" w:beforeAutospacing="1" w:after="100" w:afterAutospacing="1" w:line="240" w:lineRule="auto"/>
    </w:pPr>
    <w:rPr>
      <w:rFonts w:ascii="Times New Roman" w:hAnsi="Times New Roman" w:cs="Times New Roman"/>
      <w:sz w:val="24"/>
      <w:szCs w:val="24"/>
      <w:lang w:eastAsia="es-ES"/>
    </w:rPr>
  </w:style>
  <w:style w:type="paragraph" w:styleId="Textindependent">
    <w:name w:val="Body Text"/>
    <w:basedOn w:val="Normal"/>
    <w:link w:val="TextindependentCar"/>
    <w:uiPriority w:val="99"/>
    <w:semiHidden/>
    <w:unhideWhenUsed/>
    <w:rsid w:val="00EA0DCF"/>
    <w:pPr>
      <w:spacing w:after="0" w:line="240" w:lineRule="auto"/>
    </w:pPr>
    <w:rPr>
      <w:rFonts w:ascii="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semiHidden/>
    <w:rsid w:val="00EA0DCF"/>
    <w:rPr>
      <w:rFonts w:ascii="Times New Roman" w:hAnsi="Times New Roman" w:cs="Times New Roman"/>
      <w:sz w:val="24"/>
      <w:szCs w:val="24"/>
      <w:lang w:val="ca-ES" w:eastAsia="es-ES"/>
    </w:rPr>
  </w:style>
  <w:style w:type="paragraph" w:customStyle="1" w:styleId="Default">
    <w:name w:val="Default"/>
    <w:rsid w:val="00EA0DCF"/>
    <w:pPr>
      <w:autoSpaceDE w:val="0"/>
      <w:autoSpaceDN w:val="0"/>
      <w:adjustRightInd w:val="0"/>
      <w:spacing w:after="0" w:line="240" w:lineRule="auto"/>
    </w:pPr>
    <w:rPr>
      <w:rFonts w:ascii="Arial" w:eastAsia="Times New Roman" w:hAnsi="Arial" w:cs="Arial"/>
      <w:color w:val="000000"/>
      <w:sz w:val="24"/>
      <w:szCs w:val="24"/>
    </w:rPr>
  </w:style>
  <w:style w:type="paragraph" w:styleId="Capalera">
    <w:name w:val="header"/>
    <w:basedOn w:val="Normal"/>
    <w:link w:val="CapaleraCar"/>
    <w:uiPriority w:val="99"/>
    <w:semiHidden/>
    <w:unhideWhenUsed/>
    <w:rsid w:val="00EA0DC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EA0DCF"/>
    <w:rPr>
      <w:lang w:val="ca-ES"/>
    </w:rPr>
  </w:style>
  <w:style w:type="paragraph" w:styleId="Peu">
    <w:name w:val="footer"/>
    <w:basedOn w:val="Normal"/>
    <w:link w:val="PeuCar"/>
    <w:uiPriority w:val="99"/>
    <w:semiHidden/>
    <w:unhideWhenUsed/>
    <w:rsid w:val="00EA0DCF"/>
    <w:pPr>
      <w:tabs>
        <w:tab w:val="center" w:pos="4252"/>
        <w:tab w:val="right" w:pos="8504"/>
      </w:tabs>
      <w:spacing w:after="0" w:line="240" w:lineRule="auto"/>
    </w:pPr>
  </w:style>
  <w:style w:type="character" w:customStyle="1" w:styleId="PeuCar">
    <w:name w:val="Peu Car"/>
    <w:basedOn w:val="Tipusdelletraperdefectedelpargraf"/>
    <w:link w:val="Peu"/>
    <w:uiPriority w:val="99"/>
    <w:semiHidden/>
    <w:rsid w:val="00EA0DCF"/>
    <w:rPr>
      <w:lang w:val="ca-ES"/>
    </w:rPr>
  </w:style>
  <w:style w:type="paragraph" w:styleId="Textdeglobus">
    <w:name w:val="Balloon Text"/>
    <w:basedOn w:val="Normal"/>
    <w:link w:val="TextdeglobusCar"/>
    <w:uiPriority w:val="99"/>
    <w:semiHidden/>
    <w:unhideWhenUsed/>
    <w:rsid w:val="00EA0DC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A0DCF"/>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EA0DCF"/>
    <w:pPr>
      <w:spacing w:before="100" w:beforeAutospacing="1" w:after="100" w:afterAutospacing="1" w:line="240" w:lineRule="auto"/>
    </w:pPr>
    <w:rPr>
      <w:rFonts w:ascii="Times New Roman" w:hAnsi="Times New Roman" w:cs="Times New Roman"/>
      <w:sz w:val="24"/>
      <w:szCs w:val="24"/>
      <w:lang w:eastAsia="es-ES"/>
    </w:rPr>
  </w:style>
  <w:style w:type="paragraph" w:styleId="Textindependent">
    <w:name w:val="Body Text"/>
    <w:basedOn w:val="Normal"/>
    <w:link w:val="TextindependentCar"/>
    <w:uiPriority w:val="99"/>
    <w:semiHidden/>
    <w:unhideWhenUsed/>
    <w:rsid w:val="00EA0DCF"/>
    <w:pPr>
      <w:spacing w:after="0" w:line="240" w:lineRule="auto"/>
    </w:pPr>
    <w:rPr>
      <w:rFonts w:ascii="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semiHidden/>
    <w:rsid w:val="00EA0DCF"/>
    <w:rPr>
      <w:rFonts w:ascii="Times New Roman" w:hAnsi="Times New Roman" w:cs="Times New Roman"/>
      <w:sz w:val="24"/>
      <w:szCs w:val="24"/>
      <w:lang w:val="ca-ES" w:eastAsia="es-ES"/>
    </w:rPr>
  </w:style>
  <w:style w:type="paragraph" w:customStyle="1" w:styleId="Default">
    <w:name w:val="Default"/>
    <w:rsid w:val="00EA0DCF"/>
    <w:pPr>
      <w:autoSpaceDE w:val="0"/>
      <w:autoSpaceDN w:val="0"/>
      <w:adjustRightInd w:val="0"/>
      <w:spacing w:after="0" w:line="240" w:lineRule="auto"/>
    </w:pPr>
    <w:rPr>
      <w:rFonts w:ascii="Arial" w:eastAsia="Times New Roman" w:hAnsi="Arial" w:cs="Arial"/>
      <w:color w:val="000000"/>
      <w:sz w:val="24"/>
      <w:szCs w:val="24"/>
    </w:rPr>
  </w:style>
  <w:style w:type="paragraph" w:styleId="Capalera">
    <w:name w:val="header"/>
    <w:basedOn w:val="Normal"/>
    <w:link w:val="CapaleraCar"/>
    <w:uiPriority w:val="99"/>
    <w:semiHidden/>
    <w:unhideWhenUsed/>
    <w:rsid w:val="00EA0DC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EA0DCF"/>
    <w:rPr>
      <w:lang w:val="ca-ES"/>
    </w:rPr>
  </w:style>
  <w:style w:type="paragraph" w:styleId="Peu">
    <w:name w:val="footer"/>
    <w:basedOn w:val="Normal"/>
    <w:link w:val="PeuCar"/>
    <w:uiPriority w:val="99"/>
    <w:semiHidden/>
    <w:unhideWhenUsed/>
    <w:rsid w:val="00EA0DCF"/>
    <w:pPr>
      <w:tabs>
        <w:tab w:val="center" w:pos="4252"/>
        <w:tab w:val="right" w:pos="8504"/>
      </w:tabs>
      <w:spacing w:after="0" w:line="240" w:lineRule="auto"/>
    </w:pPr>
  </w:style>
  <w:style w:type="character" w:customStyle="1" w:styleId="PeuCar">
    <w:name w:val="Peu Car"/>
    <w:basedOn w:val="Tipusdelletraperdefectedelpargraf"/>
    <w:link w:val="Peu"/>
    <w:uiPriority w:val="99"/>
    <w:semiHidden/>
    <w:rsid w:val="00EA0DCF"/>
    <w:rPr>
      <w:lang w:val="ca-ES"/>
    </w:rPr>
  </w:style>
  <w:style w:type="paragraph" w:styleId="Textdeglobus">
    <w:name w:val="Balloon Text"/>
    <w:basedOn w:val="Normal"/>
    <w:link w:val="TextdeglobusCar"/>
    <w:uiPriority w:val="99"/>
    <w:semiHidden/>
    <w:unhideWhenUsed/>
    <w:rsid w:val="00EA0DC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A0DCF"/>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1909</Characters>
  <Application>Microsoft Office Word</Application>
  <DocSecurity>0</DocSecurity>
  <Lines>15</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5</cp:revision>
  <cp:lastPrinted>2019-01-07T10:25:00Z</cp:lastPrinted>
  <dcterms:created xsi:type="dcterms:W3CDTF">2019-10-24T07:04:00Z</dcterms:created>
  <dcterms:modified xsi:type="dcterms:W3CDTF">2019-10-24T07:07:00Z</dcterms:modified>
</cp:coreProperties>
</file>