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8D" w:rsidRPr="00570EED" w:rsidRDefault="00251E8D" w:rsidP="00251E8D">
      <w:pPr>
        <w:shd w:val="clear" w:color="auto" w:fill="D9D9D9" w:themeFill="background1" w:themeFillShade="D9"/>
        <w:jc w:val="center"/>
        <w:rPr>
          <w:rFonts w:ascii="Arial" w:hAnsi="Arial" w:cs="Arial"/>
          <w:b/>
          <w:noProof w:val="0"/>
          <w:sz w:val="16"/>
          <w:szCs w:val="16"/>
          <w:lang w:val="en-GB"/>
        </w:rPr>
      </w:pPr>
      <w:bookmarkStart w:id="0" w:name="_GoBack"/>
      <w:bookmarkEnd w:id="0"/>
      <w:r w:rsidRPr="00570EED">
        <w:rPr>
          <w:rFonts w:ascii="Arial" w:hAnsi="Arial" w:cs="Arial"/>
          <w:b/>
          <w:noProof w:val="0"/>
          <w:sz w:val="16"/>
          <w:szCs w:val="16"/>
          <w:lang w:val="en-GB"/>
        </w:rPr>
        <w:t>CRITERIS DE VALORACIÓ / ASSESSMENT CRITERIA</w:t>
      </w:r>
    </w:p>
    <w:p w:rsidR="00AA0621" w:rsidRPr="008F34AB" w:rsidRDefault="00AA0621" w:rsidP="00AA0621">
      <w:pPr>
        <w:rPr>
          <w:b/>
        </w:rPr>
      </w:pPr>
      <w:r w:rsidRPr="008F34AB">
        <w:rPr>
          <w:b/>
        </w:rPr>
        <w:t>1</w:t>
      </w:r>
      <w:r w:rsidRPr="008F34AB">
        <w:rPr>
          <w:b/>
          <w:vertAlign w:val="superscript"/>
        </w:rPr>
        <w:t>st</w:t>
      </w:r>
      <w:r w:rsidRPr="008F34AB">
        <w:rPr>
          <w:b/>
        </w:rPr>
        <w:t xml:space="preserve"> stage</w:t>
      </w:r>
      <w:r>
        <w:rPr>
          <w:b/>
        </w:rPr>
        <w:t xml:space="preserve"> </w:t>
      </w:r>
    </w:p>
    <w:p w:rsidR="00AA0621" w:rsidRPr="00AA0621" w:rsidRDefault="00AA0621" w:rsidP="00AA0621">
      <w:pPr>
        <w:pStyle w:val="Pargrafdellista"/>
        <w:numPr>
          <w:ilvl w:val="0"/>
          <w:numId w:val="1"/>
        </w:numPr>
        <w:rPr>
          <w:u w:val="single"/>
          <w:lang w:val="en-US"/>
        </w:rPr>
      </w:pPr>
      <w:r w:rsidRPr="00AA0621">
        <w:rPr>
          <w:u w:val="single"/>
          <w:lang w:val="en-US"/>
        </w:rPr>
        <w:t xml:space="preserve">Past performance 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 xml:space="preserve">scientific track record in terms of publications and impact (articles, books, book chapters and other scientific publications): </w:t>
      </w:r>
      <w:r w:rsidRPr="008F34AB">
        <w:rPr>
          <w:b/>
          <w:lang w:val="en-US"/>
        </w:rPr>
        <w:t>1</w:t>
      </w:r>
      <w:r>
        <w:rPr>
          <w:b/>
          <w:lang w:val="en-US"/>
        </w:rPr>
        <w:t>5</w:t>
      </w:r>
      <w:r w:rsidRPr="008F34AB">
        <w:rPr>
          <w:b/>
          <w:lang w:val="en-US"/>
        </w:rPr>
        <w:t xml:space="preserve">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 xml:space="preserve">scientific leadership: acquisition of project funding, mentoring of PhD students, postdocs or other: </w:t>
      </w:r>
      <w:r w:rsidRPr="008F34AB">
        <w:rPr>
          <w:b/>
          <w:lang w:val="en-US"/>
        </w:rPr>
        <w:t>10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 xml:space="preserve">industrial experience and network (research contracts, patents): </w:t>
      </w:r>
      <w:r>
        <w:rPr>
          <w:b/>
          <w:lang w:val="en-US"/>
        </w:rPr>
        <w:t>10</w:t>
      </w:r>
      <w:r w:rsidRPr="008F34AB">
        <w:rPr>
          <w:b/>
          <w:lang w:val="en-US"/>
        </w:rPr>
        <w:t xml:space="preserve">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24017C">
        <w:rPr>
          <w:lang w:val="en-US"/>
        </w:rPr>
        <w:t>post doc experience in other centers than that where the candidate got the PhD degree</w:t>
      </w:r>
      <w:r>
        <w:rPr>
          <w:lang w:val="en-US"/>
        </w:rPr>
        <w:t xml:space="preserve"> (at least two years)</w:t>
      </w:r>
      <w:r w:rsidRPr="008F34AB">
        <w:rPr>
          <w:lang w:val="en-US"/>
        </w:rPr>
        <w:t xml:space="preserve">: </w:t>
      </w:r>
      <w:r w:rsidRPr="008F34AB">
        <w:rPr>
          <w:b/>
          <w:lang w:val="en-US"/>
        </w:rPr>
        <w:t>15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>teaching experience (courses</w:t>
      </w:r>
      <w:r>
        <w:rPr>
          <w:lang w:val="en-US"/>
        </w:rPr>
        <w:t xml:space="preserve"> taught</w:t>
      </w:r>
      <w:r w:rsidRPr="008F34AB">
        <w:rPr>
          <w:lang w:val="en-US"/>
        </w:rPr>
        <w:t xml:space="preserve">,  </w:t>
      </w:r>
      <w:r>
        <w:rPr>
          <w:lang w:val="en-US"/>
        </w:rPr>
        <w:t xml:space="preserve">mentoring of </w:t>
      </w:r>
      <w:r w:rsidRPr="008F34AB">
        <w:rPr>
          <w:lang w:val="en-US"/>
        </w:rPr>
        <w:t xml:space="preserve">final degree projects): </w:t>
      </w:r>
      <w:r w:rsidRPr="008F34AB">
        <w:rPr>
          <w:b/>
          <w:lang w:val="en-US"/>
        </w:rPr>
        <w:t>15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 xml:space="preserve">Quality of teaching work (innovative projects, teaching publications, teaching related articles or conferences): </w:t>
      </w:r>
      <w:r w:rsidRPr="008F34AB">
        <w:rPr>
          <w:b/>
          <w:lang w:val="en-US"/>
        </w:rPr>
        <w:t>5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 xml:space="preserve">service (university, research community, society at large): </w:t>
      </w:r>
      <w:r w:rsidRPr="008F34AB">
        <w:rPr>
          <w:b/>
          <w:lang w:val="en-US"/>
        </w:rPr>
        <w:t>2,5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>other relevant activity (</w:t>
      </w:r>
      <w:r>
        <w:rPr>
          <w:lang w:val="en-US"/>
        </w:rPr>
        <w:t>PhD performance</w:t>
      </w:r>
      <w:r w:rsidRPr="008F34AB">
        <w:rPr>
          <w:lang w:val="en-US"/>
        </w:rPr>
        <w:t>, awards</w:t>
      </w:r>
      <w:r>
        <w:rPr>
          <w:lang w:val="en-US"/>
        </w:rPr>
        <w:t xml:space="preserve">) </w:t>
      </w:r>
      <w:r w:rsidRPr="008F34AB">
        <w:rPr>
          <w:b/>
          <w:lang w:val="en-US"/>
        </w:rPr>
        <w:t>2,5 points</w:t>
      </w:r>
    </w:p>
    <w:p w:rsidR="00AA0621" w:rsidRPr="00AA0621" w:rsidRDefault="00AA0621" w:rsidP="00AA0621">
      <w:pPr>
        <w:pStyle w:val="Pargrafdellista"/>
        <w:numPr>
          <w:ilvl w:val="0"/>
          <w:numId w:val="1"/>
        </w:numPr>
        <w:rPr>
          <w:u w:val="single"/>
          <w:lang w:val="en-US"/>
        </w:rPr>
      </w:pPr>
      <w:r w:rsidRPr="00AA0621">
        <w:rPr>
          <w:u w:val="single"/>
          <w:lang w:val="en-US"/>
        </w:rPr>
        <w:t>Potential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t xml:space="preserve">vision on research and 5-year research plan: </w:t>
      </w:r>
      <w:r w:rsidRPr="008F34AB">
        <w:rPr>
          <w:b/>
          <w:lang w:val="en-US"/>
        </w:rPr>
        <w:t>10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b/>
          <w:lang w:val="en-US"/>
        </w:rPr>
      </w:pPr>
      <w:r w:rsidRPr="008F34AB">
        <w:rPr>
          <w:lang w:val="en-US"/>
        </w:rPr>
        <w:t xml:space="preserve">vision on teaching and possible contribution to teaching within the department: </w:t>
      </w:r>
      <w:r w:rsidRPr="008F34AB">
        <w:rPr>
          <w:b/>
          <w:lang w:val="en-US"/>
        </w:rPr>
        <w:t>10 points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ind w:left="567" w:hanging="425"/>
        <w:rPr>
          <w:lang w:val="en-US"/>
        </w:rPr>
      </w:pPr>
      <w:r w:rsidRPr="008F34AB">
        <w:rPr>
          <w:lang w:val="en-US"/>
        </w:rPr>
        <w:lastRenderedPageBreak/>
        <w:t xml:space="preserve">motivation (to take up the position, to take up a position at UPC): </w:t>
      </w:r>
      <w:r w:rsidRPr="008F34AB">
        <w:rPr>
          <w:b/>
          <w:lang w:val="en-US"/>
        </w:rPr>
        <w:t>5 points</w:t>
      </w:r>
    </w:p>
    <w:p w:rsidR="00AA0621" w:rsidRPr="008F34AB" w:rsidRDefault="00AA0621" w:rsidP="00AA0621">
      <w:pPr>
        <w:rPr>
          <w:b/>
        </w:rPr>
      </w:pPr>
      <w:r w:rsidRPr="008F34AB">
        <w:rPr>
          <w:b/>
        </w:rPr>
        <w:t>2</w:t>
      </w:r>
      <w:r w:rsidRPr="008F34AB">
        <w:rPr>
          <w:b/>
          <w:vertAlign w:val="superscript"/>
        </w:rPr>
        <w:t>nd</w:t>
      </w:r>
      <w:r w:rsidRPr="008F34AB">
        <w:rPr>
          <w:b/>
        </w:rPr>
        <w:t xml:space="preserve"> stage</w:t>
      </w:r>
      <w:r>
        <w:rPr>
          <w:b/>
        </w:rPr>
        <w:t xml:space="preserve"> </w:t>
      </w:r>
    </w:p>
    <w:p w:rsidR="00AA0621" w:rsidRPr="008F34AB" w:rsidRDefault="00AA0621" w:rsidP="00AA0621">
      <w:pPr>
        <w:pStyle w:val="Pargrafdellista"/>
        <w:numPr>
          <w:ilvl w:val="0"/>
          <w:numId w:val="1"/>
        </w:numPr>
        <w:rPr>
          <w:lang w:val="en-US"/>
        </w:rPr>
      </w:pPr>
      <w:r w:rsidRPr="008F34AB">
        <w:rPr>
          <w:lang w:val="en-US"/>
        </w:rPr>
        <w:t>Validation of 1</w:t>
      </w:r>
      <w:r w:rsidRPr="008F34AB">
        <w:rPr>
          <w:vertAlign w:val="superscript"/>
          <w:lang w:val="en-US"/>
        </w:rPr>
        <w:t>st</w:t>
      </w:r>
      <w:r w:rsidRPr="008F34AB">
        <w:rPr>
          <w:lang w:val="en-US"/>
        </w:rPr>
        <w:t xml:space="preserve"> stage evaluation: </w:t>
      </w:r>
      <w:r w:rsidRPr="008F34AB">
        <w:rPr>
          <w:b/>
          <w:lang w:val="en-US"/>
        </w:rPr>
        <w:t>80 points (or up to 0.8x1st stage mark)</w:t>
      </w:r>
    </w:p>
    <w:p w:rsidR="00AA0621" w:rsidRPr="008F34AB" w:rsidRDefault="00AA0621" w:rsidP="00AA0621">
      <w:pPr>
        <w:pStyle w:val="Pargrafdellista"/>
        <w:numPr>
          <w:ilvl w:val="0"/>
          <w:numId w:val="1"/>
        </w:numPr>
        <w:rPr>
          <w:lang w:val="en-US"/>
        </w:rPr>
      </w:pPr>
      <w:r w:rsidRPr="008F34AB">
        <w:rPr>
          <w:lang w:val="en-US"/>
        </w:rPr>
        <w:t xml:space="preserve">Skills </w:t>
      </w:r>
    </w:p>
    <w:p w:rsidR="00AA0621" w:rsidRPr="008F34AB" w:rsidRDefault="00AA0621" w:rsidP="00AA0621">
      <w:pPr>
        <w:pStyle w:val="Pargrafdellista"/>
        <w:numPr>
          <w:ilvl w:val="1"/>
          <w:numId w:val="1"/>
        </w:numPr>
        <w:rPr>
          <w:lang w:val="en-US"/>
        </w:rPr>
      </w:pPr>
      <w:r w:rsidRPr="008F34AB">
        <w:rPr>
          <w:lang w:val="en-US"/>
        </w:rPr>
        <w:t xml:space="preserve">teaching and communication skills: </w:t>
      </w:r>
      <w:r w:rsidRPr="008F34AB">
        <w:rPr>
          <w:b/>
          <w:lang w:val="en-US"/>
        </w:rPr>
        <w:t>10 points</w:t>
      </w:r>
    </w:p>
    <w:p w:rsidR="00AA0621" w:rsidRPr="00440EE1" w:rsidRDefault="00AA0621" w:rsidP="00AA0621">
      <w:pPr>
        <w:pStyle w:val="Pargrafdellista"/>
        <w:numPr>
          <w:ilvl w:val="1"/>
          <w:numId w:val="1"/>
        </w:numPr>
      </w:pPr>
      <w:r w:rsidRPr="008F34AB">
        <w:rPr>
          <w:lang w:val="en-US"/>
        </w:rPr>
        <w:t xml:space="preserve">leadership qualities: </w:t>
      </w:r>
      <w:r w:rsidRPr="00440EE1">
        <w:rPr>
          <w:b/>
          <w:lang w:val="en-US"/>
        </w:rPr>
        <w:t>10 points</w:t>
      </w: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570EED">
        <w:rPr>
          <w:rFonts w:ascii="Arial" w:hAnsi="Arial" w:cs="Arial"/>
          <w:noProof w:val="0"/>
          <w:sz w:val="16"/>
          <w:szCs w:val="16"/>
          <w:lang w:val="en-GB"/>
        </w:rPr>
        <w:t xml:space="preserve"> July 3</w:t>
      </w:r>
      <w:r w:rsidR="00570EED" w:rsidRPr="00570EED">
        <w:rPr>
          <w:rFonts w:ascii="Arial" w:hAnsi="Arial" w:cs="Arial"/>
          <w:noProof w:val="0"/>
          <w:sz w:val="16"/>
          <w:szCs w:val="16"/>
          <w:vertAlign w:val="superscript"/>
          <w:lang w:val="en-GB"/>
        </w:rPr>
        <w:t>rd</w:t>
      </w:r>
      <w:r w:rsidR="00570EED">
        <w:rPr>
          <w:rFonts w:ascii="Arial" w:hAnsi="Arial" w:cs="Arial"/>
          <w:noProof w:val="0"/>
          <w:sz w:val="16"/>
          <w:szCs w:val="16"/>
          <w:lang w:val="en-GB"/>
        </w:rPr>
        <w:t xml:space="preserve"> 2020.</w:t>
      </w:r>
    </w:p>
    <w:sectPr w:rsidR="00F41A11" w:rsidRPr="007A6604" w:rsidSect="007A6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03" w:rsidRPr="00325CBF" w:rsidRDefault="008163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816303" w:rsidRPr="00325CBF" w:rsidRDefault="008163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AB" w:rsidRDefault="005D57A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678" w:type="dxa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  <w:r w:rsidRPr="007A6604">
            <w:rPr>
              <w:rFonts w:ascii="Arial" w:hAnsi="Arial" w:cs="Arial"/>
              <w:b/>
              <w:vanish/>
              <w:sz w:val="16"/>
              <w:szCs w:val="16"/>
              <w:lang w:val="en-GB"/>
            </w:rPr>
            <w:t>NOM SIGNATURA</w:t>
          </w:r>
        </w:p>
      </w:tc>
    </w:tr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 SIGNATURE</w:t>
          </w:r>
        </w:p>
      </w:tc>
    </w:tr>
  </w:tbl>
  <w:p w:rsidR="00337207" w:rsidRPr="005C3E87" w:rsidRDefault="00337207" w:rsidP="007A6604">
    <w:pPr>
      <w:jc w:val="right"/>
      <w:rPr>
        <w:rFonts w:ascii="Arial" w:hAnsi="Arial" w:cs="Arial"/>
        <w:vanish/>
        <w:sz w:val="24"/>
        <w:szCs w:val="24"/>
        <w:lang w:val="en-GB"/>
      </w:rPr>
    </w:pPr>
  </w:p>
  <w:tbl>
    <w:tblPr>
      <w:tblStyle w:val="Taulaambq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AA0621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252DB4" w:rsidRDefault="00337207" w:rsidP="00C22197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  <w:p w:rsidR="00337207" w:rsidRPr="00714B2C" w:rsidRDefault="00714B2C" w:rsidP="00C22197">
          <w:pPr>
            <w:jc w:val="center"/>
            <w:rPr>
              <w:rFonts w:ascii="Arial" w:hAnsi="Arial" w:cs="Arial"/>
              <w:b/>
              <w:color w:val="FF0000"/>
              <w:lang w:val="en-GB"/>
            </w:rPr>
          </w:pPr>
          <w:r w:rsidRPr="00714B2C">
            <w:rPr>
              <w:rFonts w:ascii="Arial" w:hAnsi="Arial" w:cs="Arial"/>
              <w:lang w:val="en-GB"/>
            </w:rPr>
            <w:t>Jordi Romeu Garbi</w:t>
          </w: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AB" w:rsidRDefault="005D57A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03" w:rsidRPr="00325CBF" w:rsidRDefault="008163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816303" w:rsidRPr="00325CBF" w:rsidRDefault="008163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AB" w:rsidRDefault="005D57A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8D" w:rsidRPr="00325CBF" w:rsidRDefault="00D80B8D">
    <w:pPr>
      <w:pStyle w:val="Capalera"/>
      <w:rPr>
        <w:noProof w:val="0"/>
        <w:vanish/>
        <w:lang w:val="en-GB"/>
      </w:rPr>
    </w:pPr>
  </w:p>
  <w:p w:rsidR="00D80B8D" w:rsidRDefault="00D80B8D">
    <w:pPr>
      <w:pStyle w:val="Capalera"/>
      <w:rPr>
        <w:noProof w:val="0"/>
        <w:lang w:val="en-GB"/>
      </w:rPr>
    </w:pPr>
  </w:p>
  <w:p w:rsidR="00D80B8D" w:rsidRDefault="00D80B8D" w:rsidP="00472607">
    <w:pPr>
      <w:pStyle w:val="Capalera"/>
      <w:rPr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13">
      <w:rPr>
        <w:lang w:val="en-GB"/>
      </w:rPr>
      <w:tab/>
    </w:r>
    <w:r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4E13">
      <w:rPr>
        <w:lang w:val="en-GB"/>
      </w:rPr>
      <w:tab/>
    </w:r>
    <w:r w:rsidRPr="008E4E13">
      <w:rPr>
        <w:lang w:val="en-GB"/>
      </w:rPr>
      <w:tab/>
    </w:r>
  </w:p>
  <w:p w:rsidR="009B098C" w:rsidRDefault="009B098C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9B098C" w:rsidRPr="00AA0621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109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55"/>
      <w:gridCol w:w="2492"/>
      <w:gridCol w:w="3562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714B2C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714B2C" w:rsidRDefault="00251E8D" w:rsidP="00C22197">
          <w:pPr>
            <w:rPr>
              <w:rStyle w:val="internal-link"/>
              <w:rFonts w:ascii="Arial" w:hAnsi="Arial" w:cs="Arial"/>
            </w:rPr>
          </w:pPr>
          <w:r w:rsidRPr="00714B2C">
            <w:rPr>
              <w:rStyle w:val="internal-link"/>
              <w:rFonts w:ascii="Arial" w:hAnsi="Arial" w:cs="Arial"/>
            </w:rPr>
            <w:t>23/12/2019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714B2C" w:rsidRDefault="00251E8D" w:rsidP="00C22197">
          <w:pPr>
            <w:rPr>
              <w:rStyle w:val="internal-link"/>
              <w:rFonts w:ascii="Arial" w:hAnsi="Arial" w:cs="Arial"/>
            </w:rPr>
          </w:pPr>
          <w:r w:rsidRPr="00714B2C">
            <w:rPr>
              <w:rStyle w:val="internal-link"/>
              <w:rFonts w:ascii="Arial" w:hAnsi="Arial" w:cs="Arial"/>
            </w:rPr>
            <w:t>Professorat Lector</w:t>
          </w:r>
          <w:r w:rsidRPr="00714B2C">
            <w:rPr>
              <w:rStyle w:val="internal-link"/>
              <w:rFonts w:ascii="Arial" w:hAnsi="Arial" w:cs="Arial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714B2C" w:rsidRDefault="005D57AB" w:rsidP="00C22197">
          <w:pPr>
            <w:rPr>
              <w:rStyle w:val="internal-link"/>
              <w:rFonts w:ascii="Arial" w:hAnsi="Arial" w:cs="Arial"/>
            </w:rPr>
          </w:pPr>
          <w:r w:rsidRPr="00714B2C">
            <w:rPr>
              <w:rStyle w:val="internal-link"/>
              <w:rFonts w:ascii="Arial" w:hAnsi="Arial" w:cs="Arial"/>
            </w:rPr>
            <w:t xml:space="preserve">       </w:t>
          </w:r>
          <w:r w:rsidR="00714B2C" w:rsidRPr="00714B2C">
            <w:rPr>
              <w:rStyle w:val="internal-link"/>
              <w:rFonts w:ascii="Arial" w:hAnsi="Arial" w:cs="Arial"/>
            </w:rPr>
            <w:t>Enginyeria Mecànica</w:t>
          </w:r>
        </w:p>
      </w:tc>
    </w:tr>
  </w:tbl>
  <w:p w:rsidR="009B098C" w:rsidRPr="00714B2C" w:rsidRDefault="009B098C" w:rsidP="00714B2C">
    <w:pPr>
      <w:spacing w:after="0" w:line="240" w:lineRule="auto"/>
      <w:rPr>
        <w:rStyle w:val="internal-link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15"/>
      <w:gridCol w:w="5694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714B2C" w:rsidRDefault="00714B2C" w:rsidP="001363B8">
          <w:pPr>
            <w:jc w:val="center"/>
            <w:rPr>
              <w:rFonts w:ascii="Arial" w:hAnsi="Arial" w:cs="Arial"/>
              <w:b/>
              <w:lang w:val="es-ES"/>
            </w:rPr>
          </w:pPr>
          <w:r w:rsidRPr="00714B2C">
            <w:rPr>
              <w:rFonts w:ascii="Arial" w:hAnsi="Arial" w:cs="Arial"/>
              <w:noProof w:val="0"/>
              <w:lang w:val="ca-ES"/>
            </w:rPr>
            <w:t>UPC-LE-7093-7094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Capalera"/>
      <w:rPr>
        <w:lang w:val="es-ES"/>
      </w:rPr>
    </w:pPr>
  </w:p>
  <w:p w:rsidR="00D80B8D" w:rsidRPr="00251E8D" w:rsidRDefault="00D80B8D" w:rsidP="00472607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AB" w:rsidRDefault="005D57A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225A"/>
    <w:multiLevelType w:val="hybridMultilevel"/>
    <w:tmpl w:val="0CAA4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425D4"/>
    <w:rsid w:val="00143310"/>
    <w:rsid w:val="00145272"/>
    <w:rsid w:val="00147543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0EED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14B2C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16303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276FF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769E9"/>
    <w:rsid w:val="00A7729A"/>
    <w:rsid w:val="00A77DE9"/>
    <w:rsid w:val="00A83D6A"/>
    <w:rsid w:val="00A935F1"/>
    <w:rsid w:val="00AA062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6DE0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4DE34-1FFE-4D63-9E89-8869CA7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Enlla">
    <w:name w:val="Hyperlink"/>
    <w:basedOn w:val="Tipusdelletraperdefectedelpargraf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Tipusdelletraperdefectedelpargraf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paragraph" w:styleId="Pargrafdellista">
    <w:name w:val="List Paragraph"/>
    <w:basedOn w:val="Normal"/>
    <w:uiPriority w:val="34"/>
    <w:qFormat/>
    <w:rsid w:val="00570EED"/>
    <w:pPr>
      <w:ind w:left="720"/>
      <w:contextualSpacing/>
    </w:pPr>
    <w:rPr>
      <w:noProof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A288-8D8E-49AB-A623-4939D05E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2013-06-04T06:42:00Z</cp:lastPrinted>
  <dcterms:created xsi:type="dcterms:W3CDTF">2020-07-07T10:55:00Z</dcterms:created>
  <dcterms:modified xsi:type="dcterms:W3CDTF">2020-07-07T10:55:00Z</dcterms:modified>
</cp:coreProperties>
</file>