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FA2" w:rsidRDefault="00F91235">
      <w:pPr>
        <w:spacing w:after="0"/>
        <w:ind w:left="994"/>
      </w:pPr>
      <w:r>
        <w:rPr>
          <w:rFonts w:ascii="Times New Roman" w:eastAsia="Times New Roman" w:hAnsi="Times New Roman" w:cs="Times New Roman"/>
        </w:rPr>
        <w:t xml:space="preserve"> </w:t>
      </w:r>
    </w:p>
    <w:p w:rsidR="00134FA2" w:rsidRDefault="00F91235">
      <w:pPr>
        <w:spacing w:after="0"/>
        <w:ind w:left="-2" w:right="2631"/>
      </w:pPr>
      <w:r>
        <w:rPr>
          <w:noProof/>
        </w:rPr>
        <w:drawing>
          <wp:inline distT="0" distB="0" distL="0" distR="0">
            <wp:extent cx="2042160" cy="576072"/>
            <wp:effectExtent l="0" t="0" r="0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134FA2" w:rsidRDefault="00F91235" w:rsidP="00C65126">
      <w:pPr>
        <w:tabs>
          <w:tab w:val="center" w:pos="5261"/>
        </w:tabs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noProof/>
        </w:rPr>
        <w:drawing>
          <wp:inline distT="0" distB="0" distL="0" distR="0">
            <wp:extent cx="1603248" cy="569976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3248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FA2" w:rsidRDefault="00F91235">
      <w:pPr>
        <w:spacing w:after="0"/>
        <w:ind w:left="994"/>
      </w:pPr>
      <w:r>
        <w:rPr>
          <w:rFonts w:ascii="Times New Roman" w:eastAsia="Times New Roman" w:hAnsi="Times New Roman" w:cs="Times New Roman"/>
        </w:rPr>
        <w:t xml:space="preserve"> </w:t>
      </w:r>
    </w:p>
    <w:p w:rsidR="00134FA2" w:rsidRDefault="00F91235">
      <w:pPr>
        <w:spacing w:after="0"/>
        <w:ind w:left="20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621792</wp:posOffset>
                </wp:positionH>
                <wp:positionV relativeFrom="paragraph">
                  <wp:posOffset>-27768</wp:posOffset>
                </wp:positionV>
                <wp:extent cx="5158740" cy="252984"/>
                <wp:effectExtent l="0" t="0" r="0" b="0"/>
                <wp:wrapNone/>
                <wp:docPr id="1988" name="Group 1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8740" cy="252984"/>
                          <a:chOff x="0" y="0"/>
                          <a:chExt cx="5158740" cy="252984"/>
                        </a:xfrm>
                      </wpg:grpSpPr>
                      <wps:wsp>
                        <wps:cNvPr id="2407" name="Shape 2407"/>
                        <wps:cNvSpPr/>
                        <wps:spPr>
                          <a:xfrm>
                            <a:off x="9144" y="0"/>
                            <a:ext cx="5149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9596" h="9144">
                                <a:moveTo>
                                  <a:pt x="0" y="0"/>
                                </a:moveTo>
                                <a:lnTo>
                                  <a:pt x="5149596" y="0"/>
                                </a:lnTo>
                                <a:lnTo>
                                  <a:pt x="5149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8" name="Shape 2408"/>
                        <wps:cNvSpPr/>
                        <wps:spPr>
                          <a:xfrm>
                            <a:off x="0" y="246888"/>
                            <a:ext cx="5158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8740" h="9144">
                                <a:moveTo>
                                  <a:pt x="0" y="0"/>
                                </a:moveTo>
                                <a:lnTo>
                                  <a:pt x="5158740" y="0"/>
                                </a:lnTo>
                                <a:lnTo>
                                  <a:pt x="5158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9" name="Shape 2409"/>
                        <wps:cNvSpPr/>
                        <wps:spPr>
                          <a:xfrm>
                            <a:off x="9144" y="123444"/>
                            <a:ext cx="5149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9596" h="9144">
                                <a:moveTo>
                                  <a:pt x="0" y="0"/>
                                </a:moveTo>
                                <a:lnTo>
                                  <a:pt x="5149596" y="0"/>
                                </a:lnTo>
                                <a:lnTo>
                                  <a:pt x="5149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88" style="width:406.2pt;height:19.92pt;position:absolute;z-index:-2147483612;mso-position-horizontal-relative:text;mso-position-horizontal:absolute;margin-left:48.96pt;mso-position-vertical-relative:text;margin-top:-2.18654pt;" coordsize="51587,2529">
                <v:shape id="Shape 2410" style="position:absolute;width:51495;height:91;left:91;top:0;" coordsize="5149596,9144" path="m0,0l5149596,0l5149596,9144l0,9144l0,0">
                  <v:stroke weight="0pt" endcap="flat" joinstyle="miter" miterlimit="10" on="false" color="#000000" opacity="0"/>
                  <v:fill on="true" color="#a6a6a6"/>
                </v:shape>
                <v:shape id="Shape 2411" style="position:absolute;width:51587;height:91;left:0;top:2468;" coordsize="5158740,9144" path="m0,0l5158740,0l5158740,9144l0,9144l0,0">
                  <v:stroke weight="0pt" endcap="flat" joinstyle="miter" miterlimit="10" on="false" color="#000000" opacity="0"/>
                  <v:fill on="true" color="#a6a6a6"/>
                </v:shape>
                <v:shape id="Shape 2412" style="position:absolute;width:51495;height:91;left:91;top:1234;" coordsize="5149596,9144" path="m0,0l5149596,0l5149596,9144l0,9144l0,0">
                  <v:stroke weight="0pt" endcap="flat" joinstyle="miter" miterlimit="10" on="false" color="#000000" opacity="0"/>
                  <v:fill on="true" color="#a6a6a6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1E5E"/>
          <w:sz w:val="16"/>
        </w:rPr>
        <w:t>CONCURS SERRA I HÚNTER - PROPOSTA PRIORITZADA DE CONTRACTACIÓ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34FA2" w:rsidRDefault="00F91235">
      <w:pPr>
        <w:pStyle w:val="Ttol1"/>
      </w:pPr>
      <w:r>
        <w:rPr>
          <w:color w:val="000000"/>
        </w:rPr>
        <w:t xml:space="preserve"> </w:t>
      </w:r>
      <w:r>
        <w:t>SERRA I HUNTER COMPETITION - PROPOSED HIRING PRIORITY</w:t>
      </w:r>
      <w:r>
        <w:rPr>
          <w:color w:val="0070C0"/>
        </w:rPr>
        <w:t xml:space="preserve"> </w:t>
      </w:r>
    </w:p>
    <w:p w:rsidR="00C65126" w:rsidRDefault="00C65126" w:rsidP="00C65126">
      <w:pPr>
        <w:spacing w:after="0"/>
        <w:ind w:left="994"/>
      </w:pPr>
      <w:r w:rsidRPr="00C6512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5617845</wp:posOffset>
                </wp:positionV>
                <wp:extent cx="904875" cy="257175"/>
                <wp:effectExtent l="0" t="0" r="28575" b="28575"/>
                <wp:wrapSquare wrapText="bothSides"/>
                <wp:docPr id="21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126" w:rsidRDefault="00DD29C2">
                            <w:r>
                              <w:t>16/10/2023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20.05pt;margin-top:442.35pt;width:71.25pt;height:20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">
                <v:textbox>
                  <w:txbxContent>
                    <w:p w:rsidR="00C65126" w:rsidRDefault="00DD29C2">
                      <w:r>
                        <w:t>16/10/2023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1886BE6">
            <wp:simplePos x="0" y="0"/>
            <wp:positionH relativeFrom="page">
              <wp:align>center</wp:align>
            </wp:positionH>
            <wp:positionV relativeFrom="paragraph">
              <wp:posOffset>213995</wp:posOffset>
            </wp:positionV>
            <wp:extent cx="6285865" cy="6000750"/>
            <wp:effectExtent l="0" t="0" r="635" b="0"/>
            <wp:wrapTopAndBottom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22" t="16899" r="14946" b="9674"/>
                    <a:stretch/>
                  </pic:blipFill>
                  <pic:spPr bwMode="auto">
                    <a:xfrm>
                      <a:off x="0" y="0"/>
                      <a:ext cx="6285865" cy="600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12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7294245</wp:posOffset>
                </wp:positionV>
                <wp:extent cx="4038600" cy="247650"/>
                <wp:effectExtent l="0" t="0" r="0" b="0"/>
                <wp:wrapSquare wrapText="bothSides"/>
                <wp:docPr id="4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126" w:rsidRDefault="00C65126">
                            <w:r>
                              <w:rPr>
                                <w:rFonts w:ascii="CIDFont+F1" w:eastAsiaTheme="minorEastAsia" w:hAnsi="CIDFont+F1" w:cs="CIDFont+F1"/>
                                <w:color w:val="auto"/>
                              </w:rPr>
                              <w:t>Comunicació 4 – supera prova presencial i proposta de contractació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.1pt;margin-top:574.35pt;width:318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" stroked="f">
                <v:textbox>
                  <w:txbxContent>
                    <w:p w:rsidR="00C65126" w:rsidRDefault="00C65126">
                      <w:r>
                        <w:rPr>
                          <w:rFonts w:ascii="CIDFont+F1" w:eastAsiaTheme="minorEastAsia" w:hAnsi="CIDFont+F1" w:cs="CIDFont+F1"/>
                          <w:color w:val="auto"/>
                        </w:rPr>
                        <w:t>Comunicació 4 – supera prova presencial i proposta de contractació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5126" w:rsidRDefault="00C65126" w:rsidP="00C65126">
      <w:pPr>
        <w:pStyle w:val="Ttol1"/>
        <w:spacing w:after="0"/>
        <w:ind w:left="0" w:firstLine="708"/>
        <w:rPr>
          <w:color w:val="000000"/>
          <w:sz w:val="22"/>
        </w:rPr>
      </w:pPr>
    </w:p>
    <w:p w:rsidR="00C65126" w:rsidRDefault="00C65126" w:rsidP="00C65126">
      <w:pPr>
        <w:pStyle w:val="Ttol1"/>
        <w:spacing w:after="0"/>
        <w:ind w:left="0" w:firstLine="708"/>
        <w:rPr>
          <w:color w:val="000000"/>
          <w:sz w:val="22"/>
        </w:rPr>
      </w:pPr>
    </w:p>
    <w:p w:rsidR="00C65126" w:rsidRDefault="00C65126" w:rsidP="00C65126">
      <w:pPr>
        <w:pStyle w:val="Ttol1"/>
        <w:spacing w:after="0"/>
        <w:ind w:left="0" w:firstLine="708"/>
        <w:rPr>
          <w:color w:val="000000"/>
          <w:sz w:val="22"/>
        </w:rPr>
      </w:pPr>
    </w:p>
    <w:p w:rsidR="00C65126" w:rsidRDefault="00C65126" w:rsidP="00C65126">
      <w:pPr>
        <w:pStyle w:val="Ttol1"/>
        <w:spacing w:after="0"/>
        <w:ind w:left="0" w:firstLine="708"/>
        <w:rPr>
          <w:color w:val="000000"/>
          <w:sz w:val="22"/>
        </w:rPr>
      </w:pPr>
      <w:bookmarkStart w:id="0" w:name="_GoBack"/>
      <w:bookmarkEnd w:id="0"/>
    </w:p>
    <w:p w:rsidR="00C65126" w:rsidRDefault="00C65126" w:rsidP="00C65126">
      <w:pPr>
        <w:pStyle w:val="Ttol1"/>
        <w:spacing w:after="0"/>
        <w:ind w:left="0" w:firstLine="708"/>
        <w:rPr>
          <w:color w:val="000000"/>
          <w:sz w:val="22"/>
        </w:rPr>
      </w:pPr>
    </w:p>
    <w:p w:rsidR="00C65126" w:rsidRDefault="00C65126" w:rsidP="00C65126">
      <w:pPr>
        <w:pStyle w:val="Ttol1"/>
        <w:spacing w:after="0"/>
        <w:ind w:left="0" w:firstLine="708"/>
        <w:rPr>
          <w:color w:val="000000"/>
          <w:sz w:val="22"/>
        </w:rPr>
      </w:pPr>
    </w:p>
    <w:p w:rsidR="00C65126" w:rsidRDefault="00C65126" w:rsidP="00C65126">
      <w:pPr>
        <w:pStyle w:val="Ttol1"/>
        <w:spacing w:after="0"/>
        <w:ind w:left="0" w:firstLine="708"/>
        <w:rPr>
          <w:color w:val="000000"/>
          <w:sz w:val="22"/>
        </w:rPr>
      </w:pPr>
    </w:p>
    <w:p w:rsidR="00C65126" w:rsidRDefault="00C65126" w:rsidP="00F91235">
      <w:pPr>
        <w:pStyle w:val="Ttol1"/>
        <w:spacing w:after="0"/>
        <w:ind w:left="0"/>
        <w:rPr>
          <w:color w:val="000000"/>
          <w:sz w:val="22"/>
        </w:rPr>
      </w:pPr>
    </w:p>
    <w:sectPr w:rsidR="00C65126">
      <w:pgSz w:w="11906" w:h="16838"/>
      <w:pgMar w:top="835" w:right="2045" w:bottom="764" w:left="7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FA2"/>
    <w:rsid w:val="00134FA2"/>
    <w:rsid w:val="009E3926"/>
    <w:rsid w:val="00A24D98"/>
    <w:rsid w:val="00C65126"/>
    <w:rsid w:val="00DD29C2"/>
    <w:rsid w:val="00F9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709B"/>
  <w15:docId w15:val="{10777B6F-9839-4592-A79E-43407537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ol1">
    <w:name w:val="heading 1"/>
    <w:next w:val="Normal"/>
    <w:link w:val="Ttol1Car"/>
    <w:uiPriority w:val="9"/>
    <w:qFormat/>
    <w:pPr>
      <w:keepNext/>
      <w:keepLines/>
      <w:spacing w:after="65"/>
      <w:ind w:left="2542"/>
      <w:outlineLvl w:val="0"/>
    </w:pPr>
    <w:rPr>
      <w:rFonts w:ascii="Times New Roman" w:eastAsia="Times New Roman" w:hAnsi="Times New Roman" w:cs="Times New Roman"/>
      <w:color w:val="006EC0"/>
      <w:sz w:val="16"/>
    </w:rPr>
  </w:style>
  <w:style w:type="paragraph" w:styleId="Ttol2">
    <w:name w:val="heading 2"/>
    <w:next w:val="Normal"/>
    <w:link w:val="Ttol2Car"/>
    <w:uiPriority w:val="9"/>
    <w:unhideWhenUsed/>
    <w:qFormat/>
    <w:pPr>
      <w:keepNext/>
      <w:keepLines/>
      <w:spacing w:after="0" w:line="244" w:lineRule="auto"/>
      <w:ind w:left="874" w:hanging="10"/>
      <w:jc w:val="center"/>
      <w:outlineLvl w:val="1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link w:val="Ttol2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Ttol1Car">
    <w:name w:val="Títol 1 Car"/>
    <w:link w:val="Ttol1"/>
    <w:rPr>
      <w:rFonts w:ascii="Times New Roman" w:eastAsia="Times New Roman" w:hAnsi="Times New Roman" w:cs="Times New Roman"/>
      <w:color w:val="006EC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122</Characters>
  <Application>Microsoft Office Word</Application>
  <DocSecurity>0</DocSecurity>
  <Lines>4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inprogress_comunicacio 4 - valoracio prova i prioritzacio</dc:title>
  <dc:subject/>
  <dc:creator>Alberto</dc:creator>
  <cp:keywords/>
  <cp:lastModifiedBy>Monica Ron</cp:lastModifiedBy>
  <cp:revision>6</cp:revision>
  <dcterms:created xsi:type="dcterms:W3CDTF">2023-10-13T07:56:00Z</dcterms:created>
  <dcterms:modified xsi:type="dcterms:W3CDTF">2023-10-16T10:50:00Z</dcterms:modified>
</cp:coreProperties>
</file>